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20193695"/>
        <w:docPartObj>
          <w:docPartGallery w:val="Cover Pages"/>
          <w:docPartUnique/>
        </w:docPartObj>
      </w:sdtPr>
      <w:sdtEndPr>
        <w:rPr>
          <w:rFonts w:ascii="Arial" w:eastAsia="Times New Roman" w:hAnsi="Arial" w:cs="Arial"/>
          <w:b/>
          <w:bCs/>
          <w:color w:val="000000"/>
          <w:sz w:val="36"/>
          <w:lang w:eastAsia="fr-FR"/>
        </w:rPr>
      </w:sdtEndPr>
      <w:sdtContent>
        <w:p w:rsidR="006E5676" w:rsidRDefault="00322CF9">
          <w:r>
            <w:rPr>
              <w:noProof/>
            </w:rPr>
            <w:pict>
              <v:rect id="_x0000_s1035" style="position:absolute;margin-left:0;margin-top:198.65pt;width:534.75pt;height:50.4pt;z-index:251662336;mso-width-percent:900;mso-height-percent:73;mso-top-percent:250;mso-position-horizontal:left;mso-position-horizontal-relative:page;mso-position-vertical-relative:page;mso-width-percent:900;mso-height-percent:73;mso-top-percent:250;v-text-anchor:middle" o:allowincell="f" fillcolor="#ceb966 [3204]" strokecolor="white [3212]" strokeweight="1pt">
                <v:fill color2="#ae9638 [2404]"/>
                <v:shadow color="#d8d8d8 [2732]" offset="3pt,3pt" offset2="2pt,2pt"/>
                <v:textbox style="mso-next-textbox:#_x0000_s1035;mso-fit-shape-to-text:t" inset="14.4pt,,14.4pt">
                  <w:txbxContent>
                    <w:p w:rsidR="007E182B" w:rsidRPr="006E5676" w:rsidRDefault="007E182B" w:rsidP="006E5676">
                      <w:pPr>
                        <w:pStyle w:val="Sansinterligne"/>
                        <w:jc w:val="center"/>
                        <w:rPr>
                          <w:rFonts w:ascii="AvantGarde" w:eastAsiaTheme="majorEastAsia" w:hAnsi="AvantGarde" w:cstheme="majorBidi"/>
                          <w:color w:val="FFFFFF" w:themeColor="background1"/>
                          <w:sz w:val="144"/>
                          <w:szCs w:val="72"/>
                        </w:rPr>
                      </w:pPr>
                      <w:sdt>
                        <w:sdtPr>
                          <w:rPr>
                            <w:rFonts w:ascii="AvantGarde" w:eastAsia="Times New Roman" w:hAnsi="AvantGarde" w:cs="Arial"/>
                            <w:b/>
                            <w:bCs/>
                            <w:color w:val="FFFFFF" w:themeColor="background1"/>
                            <w:sz w:val="44"/>
                            <w:lang w:eastAsia="fr-FR"/>
                          </w:rPr>
                          <w:alias w:val="Titre"/>
                          <w:id w:val="20193799"/>
                          <w:dataBinding w:prefixMappings="xmlns:ns0='http://schemas.openxmlformats.org/package/2006/metadata/core-properties' xmlns:ns1='http://purl.org/dc/elements/1.1/'" w:xpath="/ns0:coreProperties[1]/ns1:title[1]" w:storeItemID="{6C3C8BC8-F283-45AE-878A-BAB7291924A1}"/>
                          <w:text/>
                        </w:sdtPr>
                        <w:sdtContent>
                          <w:r w:rsidRPr="006E5676">
                            <w:rPr>
                              <w:rFonts w:ascii="AvantGarde" w:eastAsia="Times New Roman" w:hAnsi="AvantGarde" w:cs="Arial"/>
                              <w:b/>
                              <w:bCs/>
                              <w:color w:val="FFFFFF" w:themeColor="background1"/>
                              <w:sz w:val="44"/>
                              <w:lang w:eastAsia="fr-FR"/>
                            </w:rPr>
                            <w:t>État des connaissances relatives aux ouvrages hydrauliques et à la gestion piscicole en milieux lagunaires</w:t>
                          </w:r>
                        </w:sdtContent>
                      </w:sdt>
                      <w:r>
                        <w:rPr>
                          <w:rFonts w:ascii="AvantGarde" w:eastAsia="Times New Roman" w:hAnsi="AvantGarde" w:cs="Arial"/>
                          <w:b/>
                          <w:bCs/>
                          <w:color w:val="FFFFFF" w:themeColor="background1"/>
                          <w:sz w:val="44"/>
                          <w:lang w:eastAsia="fr-FR"/>
                        </w:rPr>
                        <w:t xml:space="preserve"> </w:t>
                      </w:r>
                      <w:r w:rsidRPr="00AE6917">
                        <w:rPr>
                          <w:rFonts w:ascii="AvantGarde" w:eastAsia="Times New Roman" w:hAnsi="AvantGarde" w:cs="Arial"/>
                          <w:bCs/>
                          <w:i/>
                          <w:color w:val="FFFFFF" w:themeColor="background1"/>
                          <w:sz w:val="44"/>
                          <w:lang w:eastAsia="fr-FR"/>
                        </w:rPr>
                        <w:t>– Version provisoire</w:t>
                      </w:r>
                    </w:p>
                  </w:txbxContent>
                </v:textbox>
                <w10:wrap anchorx="page" anchory="page"/>
              </v:rect>
            </w:pict>
          </w:r>
          <w:r>
            <w:rPr>
              <w:noProof/>
            </w:rPr>
            <w:pict>
              <v:group id="_x0000_s1029" style="position:absolute;margin-left:2092.6pt;margin-top:0;width:238.15pt;height:841.95pt;z-index:251660288;mso-width-percent:400;mso-height-percent:1000;mso-position-horizontal:right;mso-position-horizontal-relative:page;mso-position-vertical:top;mso-position-vertical-relative:page;mso-width-percent:400;mso-height-percent:1000" coordorigin="7329" coordsize="4911,15840" o:allowincell="f">
                <v:group id="_x0000_s1030"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31" style="position:absolute;left:7755;width:4505;height:15840;mso-height-percent:1000;mso-position-vertical:top;mso-position-vertical-relative:page;mso-height-percent:1000" fillcolor="#6bb1c9 [3206]" stroked="f" strokecolor="#d8d8d8 [2732]">
                    <v:fill color2="#bfbfbf [2412]" rotate="t"/>
                  </v:rect>
                  <v:rect id="_x0000_s1032" style="position:absolute;left:7560;top:8;width:195;height:15825;mso-height-percent:1000;mso-position-vertical-relative:page;mso-height-percent:1000;mso-width-relative:margin;v-text-anchor:middle" fillcolor="#6bb1c9 [3206]" stroked="f" strokecolor="white [3212]" strokeweight="1pt">
                    <v:fill r:id="rId9" o:title="Light vertical" opacity="52429f" o:opacity2="52429f" type="pattern"/>
                    <v:shadow color="#d8d8d8 [2732]" offset="3pt,3pt" offset2="2pt,2pt"/>
                  </v:rect>
                </v:group>
                <v:rect id="_x0000_s1033"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033" inset="28.8pt,14.4pt,14.4pt,14.4pt">
                    <w:txbxContent>
                      <w:p w:rsidR="007E182B" w:rsidRPr="006E5676" w:rsidRDefault="007E182B" w:rsidP="006E5676">
                        <w:pPr>
                          <w:rPr>
                            <w:rFonts w:ascii="Arial" w:eastAsia="Times New Roman" w:hAnsi="Arial" w:cs="Arial"/>
                            <w:b/>
                            <w:bCs/>
                            <w:i/>
                            <w:color w:val="FFFFFF" w:themeColor="background1"/>
                            <w:sz w:val="44"/>
                            <w:lang w:eastAsia="fr-FR"/>
                          </w:rPr>
                        </w:pPr>
                        <w:r w:rsidRPr="006E5676">
                          <w:rPr>
                            <w:rFonts w:ascii="Arial" w:eastAsia="Times New Roman" w:hAnsi="Arial" w:cs="Arial"/>
                            <w:b/>
                            <w:bCs/>
                            <w:i/>
                            <w:color w:val="FFFFFF" w:themeColor="background1"/>
                            <w:sz w:val="44"/>
                            <w:lang w:eastAsia="fr-FR"/>
                          </w:rPr>
                          <w:t>Synthèse</w:t>
                        </w:r>
                        <w:r>
                          <w:rPr>
                            <w:rFonts w:ascii="Arial" w:eastAsia="Times New Roman" w:hAnsi="Arial" w:cs="Arial"/>
                            <w:b/>
                            <w:bCs/>
                            <w:i/>
                            <w:color w:val="FFFFFF" w:themeColor="background1"/>
                            <w:sz w:val="44"/>
                            <w:lang w:eastAsia="fr-FR"/>
                          </w:rPr>
                          <w:t xml:space="preserve"> </w:t>
                        </w:r>
                        <w:r>
                          <w:rPr>
                            <w:rFonts w:ascii="Arial" w:eastAsia="Times New Roman" w:hAnsi="Arial" w:cs="Arial"/>
                            <w:b/>
                            <w:bCs/>
                            <w:i/>
                            <w:color w:val="FFFFFF" w:themeColor="background1"/>
                            <w:sz w:val="44"/>
                            <w:lang w:eastAsia="fr-FR"/>
                          </w:rPr>
                          <w:br/>
                          <w:t>de l’enquête</w:t>
                        </w:r>
                        <w:r>
                          <w:rPr>
                            <w:rFonts w:ascii="Arial" w:eastAsia="Times New Roman" w:hAnsi="Arial" w:cs="Arial"/>
                            <w:b/>
                            <w:bCs/>
                            <w:i/>
                            <w:color w:val="FFFFFF" w:themeColor="background1"/>
                            <w:sz w:val="44"/>
                            <w:lang w:eastAsia="fr-FR"/>
                          </w:rPr>
                          <w:br/>
                        </w:r>
                        <w:r w:rsidRPr="00AE6917">
                          <w:rPr>
                            <w:rFonts w:ascii="Arial" w:eastAsia="Times New Roman" w:hAnsi="Arial" w:cs="Arial"/>
                            <w:b/>
                            <w:bCs/>
                            <w:i/>
                            <w:color w:val="FFFFFF" w:themeColor="background1"/>
                            <w:sz w:val="28"/>
                            <w:lang w:eastAsia="fr-FR"/>
                          </w:rPr>
                          <w:t>a</w:t>
                        </w:r>
                        <w:r>
                          <w:rPr>
                            <w:rFonts w:ascii="Arial" w:eastAsia="Times New Roman" w:hAnsi="Arial" w:cs="Arial"/>
                            <w:b/>
                            <w:bCs/>
                            <w:i/>
                            <w:color w:val="FFFFFF" w:themeColor="background1"/>
                            <w:sz w:val="28"/>
                            <w:lang w:eastAsia="fr-FR"/>
                          </w:rPr>
                          <w:t>u</w:t>
                        </w:r>
                        <w:r w:rsidRPr="00AE6917">
                          <w:rPr>
                            <w:rFonts w:ascii="Arial" w:eastAsia="Times New Roman" w:hAnsi="Arial" w:cs="Arial"/>
                            <w:b/>
                            <w:bCs/>
                            <w:i/>
                            <w:color w:val="FFFFFF" w:themeColor="background1"/>
                            <w:sz w:val="28"/>
                            <w:lang w:eastAsia="fr-FR"/>
                          </w:rPr>
                          <w:t>près des gestionnaires de zones humides lagun</w:t>
                        </w:r>
                        <w:r>
                          <w:rPr>
                            <w:rFonts w:ascii="Arial" w:eastAsia="Times New Roman" w:hAnsi="Arial" w:cs="Arial"/>
                            <w:b/>
                            <w:bCs/>
                            <w:i/>
                            <w:color w:val="FFFFFF" w:themeColor="background1"/>
                            <w:sz w:val="28"/>
                            <w:lang w:eastAsia="fr-FR"/>
                          </w:rPr>
                          <w:t>a</w:t>
                        </w:r>
                        <w:r w:rsidRPr="00AE6917">
                          <w:rPr>
                            <w:rFonts w:ascii="Arial" w:eastAsia="Times New Roman" w:hAnsi="Arial" w:cs="Arial"/>
                            <w:b/>
                            <w:bCs/>
                            <w:i/>
                            <w:color w:val="FFFFFF" w:themeColor="background1"/>
                            <w:sz w:val="28"/>
                            <w:lang w:eastAsia="fr-FR"/>
                          </w:rPr>
                          <w:t>ires de PACA et Occitanie</w:t>
                        </w:r>
                        <w:r>
                          <w:rPr>
                            <w:rFonts w:ascii="Arial" w:eastAsia="Times New Roman" w:hAnsi="Arial" w:cs="Arial"/>
                            <w:b/>
                            <w:bCs/>
                            <w:i/>
                            <w:color w:val="FFFFFF" w:themeColor="background1"/>
                            <w:sz w:val="28"/>
                            <w:lang w:eastAsia="fr-FR"/>
                          </w:rPr>
                          <w:t>-</w:t>
                        </w:r>
                        <w:r w:rsidRPr="00AE6917">
                          <w:rPr>
                            <w:rFonts w:ascii="Arial" w:eastAsia="Times New Roman" w:hAnsi="Arial" w:cs="Arial"/>
                            <w:b/>
                            <w:bCs/>
                            <w:i/>
                            <w:color w:val="FFFFFF" w:themeColor="background1"/>
                            <w:sz w:val="28"/>
                            <w:lang w:eastAsia="fr-FR"/>
                          </w:rPr>
                          <w:t xml:space="preserve"> Pyrénées Médit</w:t>
                        </w:r>
                        <w:r>
                          <w:rPr>
                            <w:rFonts w:ascii="Arial" w:eastAsia="Times New Roman" w:hAnsi="Arial" w:cs="Arial"/>
                            <w:b/>
                            <w:bCs/>
                            <w:i/>
                            <w:color w:val="FFFFFF" w:themeColor="background1"/>
                            <w:sz w:val="28"/>
                            <w:lang w:eastAsia="fr-FR"/>
                          </w:rPr>
                          <w:t>e</w:t>
                        </w:r>
                        <w:r w:rsidRPr="00AE6917">
                          <w:rPr>
                            <w:rFonts w:ascii="Arial" w:eastAsia="Times New Roman" w:hAnsi="Arial" w:cs="Arial"/>
                            <w:b/>
                            <w:bCs/>
                            <w:i/>
                            <w:color w:val="FFFFFF" w:themeColor="background1"/>
                            <w:sz w:val="28"/>
                            <w:lang w:eastAsia="fr-FR"/>
                          </w:rPr>
                          <w:t>rra</w:t>
                        </w:r>
                        <w:r>
                          <w:rPr>
                            <w:rFonts w:ascii="Arial" w:eastAsia="Times New Roman" w:hAnsi="Arial" w:cs="Arial"/>
                            <w:b/>
                            <w:bCs/>
                            <w:i/>
                            <w:color w:val="FFFFFF" w:themeColor="background1"/>
                            <w:sz w:val="28"/>
                            <w:lang w:eastAsia="fr-FR"/>
                          </w:rPr>
                          <w:t>née</w:t>
                        </w:r>
                        <w:r w:rsidRPr="00AE6917">
                          <w:rPr>
                            <w:rFonts w:ascii="Arial" w:eastAsia="Times New Roman" w:hAnsi="Arial" w:cs="Arial"/>
                            <w:b/>
                            <w:bCs/>
                            <w:i/>
                            <w:color w:val="FFFFFF" w:themeColor="background1"/>
                            <w:sz w:val="28"/>
                            <w:lang w:eastAsia="fr-FR"/>
                          </w:rPr>
                          <w:t xml:space="preserve"> </w:t>
                        </w:r>
                        <w:r>
                          <w:rPr>
                            <w:rFonts w:ascii="Arial" w:eastAsia="Times New Roman" w:hAnsi="Arial" w:cs="Arial"/>
                            <w:b/>
                            <w:bCs/>
                            <w:i/>
                            <w:color w:val="FFFFFF" w:themeColor="background1"/>
                            <w:sz w:val="44"/>
                            <w:lang w:eastAsia="fr-FR"/>
                          </w:rPr>
                          <w:br/>
                        </w:r>
                        <w:r>
                          <w:rPr>
                            <w:rFonts w:ascii="Arial" w:eastAsia="Times New Roman" w:hAnsi="Arial" w:cs="Arial"/>
                            <w:bCs/>
                            <w:i/>
                            <w:color w:val="FFFFFF" w:themeColor="background1"/>
                            <w:sz w:val="28"/>
                            <w:lang w:eastAsia="fr-FR"/>
                          </w:rPr>
                          <w:br/>
                        </w:r>
                        <w:r w:rsidRPr="00334448">
                          <w:rPr>
                            <w:rFonts w:ascii="Arial" w:eastAsia="Times New Roman" w:hAnsi="Arial" w:cs="Arial"/>
                            <w:bCs/>
                            <w:i/>
                            <w:color w:val="FFFFFF" w:themeColor="background1"/>
                            <w:sz w:val="28"/>
                            <w:lang w:eastAsia="fr-FR"/>
                          </w:rPr>
                          <w:t>(au 28/02/2017)</w:t>
                        </w:r>
                      </w:p>
                      <w:p w:rsidR="007E182B" w:rsidRPr="006E5676" w:rsidRDefault="007E182B">
                        <w:pPr>
                          <w:pStyle w:val="Sansinterligne"/>
                          <w:rPr>
                            <w:rFonts w:asciiTheme="majorHAnsi" w:eastAsiaTheme="majorEastAsia" w:hAnsiTheme="majorHAnsi" w:cstheme="majorBidi"/>
                            <w:b/>
                            <w:bCs/>
                            <w:color w:val="FFFFFF" w:themeColor="background1"/>
                            <w:sz w:val="96"/>
                            <w:szCs w:val="96"/>
                          </w:rPr>
                        </w:pPr>
                      </w:p>
                    </w:txbxContent>
                  </v:textbox>
                </v:rect>
                <v:rect id="_x0000_s1034"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34" inset="28.8pt,14.4pt,14.4pt,14.4pt">
                    <w:txbxContent>
                      <w:p w:rsidR="007E182B" w:rsidRPr="006E5676" w:rsidRDefault="007E182B">
                        <w:pPr>
                          <w:pStyle w:val="Sansinterligne"/>
                          <w:spacing w:line="360" w:lineRule="auto"/>
                          <w:rPr>
                            <w:rFonts w:ascii="AvantGarde" w:hAnsi="AvantGarde"/>
                            <w:color w:val="FFFFFF" w:themeColor="background1"/>
                          </w:rPr>
                        </w:pPr>
                        <w:r w:rsidRPr="006E5676">
                          <w:rPr>
                            <w:rFonts w:ascii="AvantGarde" w:hAnsi="AvantGarde"/>
                            <w:color w:val="FFFFFF" w:themeColor="background1"/>
                          </w:rPr>
                          <w:t>Pôle-relais lagunes méditerranéennes</w:t>
                        </w:r>
                        <w:r>
                          <w:rPr>
                            <w:rFonts w:ascii="AvantGarde" w:hAnsi="AvantGarde"/>
                            <w:color w:val="FFFFFF" w:themeColor="background1"/>
                          </w:rPr>
                          <w:br/>
                        </w:r>
                        <w:r w:rsidRPr="00334448">
                          <w:rPr>
                            <w:rFonts w:ascii="AvantGarde" w:hAnsi="AvantGarde"/>
                            <w:i/>
                            <w:color w:val="FFFFFF" w:themeColor="background1"/>
                          </w:rPr>
                          <w:t>Nathalie Barré</w:t>
                        </w:r>
                      </w:p>
                      <w:p w:rsidR="007E182B" w:rsidRPr="006E5676" w:rsidRDefault="007E182B">
                        <w:pPr>
                          <w:pStyle w:val="Sansinterligne"/>
                          <w:spacing w:line="360" w:lineRule="auto"/>
                          <w:rPr>
                            <w:rFonts w:ascii="AvantGarde" w:hAnsi="AvantGarde"/>
                            <w:color w:val="FFFFFF" w:themeColor="background1"/>
                          </w:rPr>
                        </w:pPr>
                      </w:p>
                      <w:sdt>
                        <w:sdtPr>
                          <w:rPr>
                            <w:rFonts w:ascii="AvantGarde" w:hAnsi="AvantGarde"/>
                            <w:color w:val="FFFFFF" w:themeColor="background1"/>
                          </w:rPr>
                          <w:alias w:val="Date"/>
                          <w:id w:val="20193800"/>
                          <w:dataBinding w:prefixMappings="xmlns:ns0='http://schemas.microsoft.com/office/2006/coverPageProps'" w:xpath="/ns0:CoverPageProperties[1]/ns0:PublishDate[1]" w:storeItemID="{55AF091B-3C7A-41E3-B477-F2FDAA23CFDA}"/>
                          <w:date w:fullDate="2017-02-28T00:00:00Z">
                            <w:dateFormat w:val="dd/MM/yyyy"/>
                            <w:lid w:val="fr-FR"/>
                            <w:storeMappedDataAs w:val="dateTime"/>
                            <w:calendar w:val="gregorian"/>
                          </w:date>
                        </w:sdtPr>
                        <w:sdtContent>
                          <w:p w:rsidR="007E182B" w:rsidRPr="006E5676" w:rsidRDefault="007E182B">
                            <w:pPr>
                              <w:pStyle w:val="Sansinterligne"/>
                              <w:spacing w:line="360" w:lineRule="auto"/>
                              <w:rPr>
                                <w:rFonts w:ascii="AvantGarde" w:hAnsi="AvantGarde"/>
                                <w:color w:val="FFFFFF" w:themeColor="background1"/>
                              </w:rPr>
                            </w:pPr>
                            <w:r w:rsidRPr="006E5676">
                              <w:rPr>
                                <w:rFonts w:ascii="AvantGarde" w:hAnsi="AvantGarde"/>
                                <w:color w:val="FFFFFF" w:themeColor="background1"/>
                              </w:rPr>
                              <w:t>28/02/2017</w:t>
                            </w:r>
                          </w:p>
                        </w:sdtContent>
                      </w:sdt>
                    </w:txbxContent>
                  </v:textbox>
                </v:rect>
                <w10:wrap anchorx="page" anchory="page"/>
              </v:group>
            </w:pict>
          </w:r>
        </w:p>
        <w:p w:rsidR="006E5676" w:rsidRDefault="00AE6917">
          <w:pPr>
            <w:rPr>
              <w:rFonts w:ascii="Arial" w:eastAsia="Times New Roman" w:hAnsi="Arial" w:cs="Arial"/>
              <w:b/>
              <w:bCs/>
              <w:color w:val="000000"/>
              <w:sz w:val="36"/>
              <w:lang w:eastAsia="fr-FR"/>
            </w:rPr>
          </w:pPr>
          <w:r>
            <w:rPr>
              <w:rFonts w:ascii="Arial" w:eastAsia="Times New Roman" w:hAnsi="Arial" w:cs="Arial"/>
              <w:b/>
              <w:bCs/>
              <w:noProof/>
              <w:color w:val="000000"/>
              <w:sz w:val="36"/>
              <w:lang w:eastAsia="fr-FR"/>
            </w:rPr>
            <w:drawing>
              <wp:anchor distT="0" distB="0" distL="114300" distR="114300" simplePos="0" relativeHeight="251663360" behindDoc="0" locked="0" layoutInCell="1" allowOverlap="1">
                <wp:simplePos x="0" y="0"/>
                <wp:positionH relativeFrom="column">
                  <wp:posOffset>-389255</wp:posOffset>
                </wp:positionH>
                <wp:positionV relativeFrom="paragraph">
                  <wp:posOffset>3103880</wp:posOffset>
                </wp:positionV>
                <wp:extent cx="4371975" cy="2761615"/>
                <wp:effectExtent l="19050" t="19050" r="28575" b="19685"/>
                <wp:wrapNone/>
                <wp:docPr id="6" name="Image 1" descr="CartePoleLagunes.jpg"/>
                <wp:cNvGraphicFramePr/>
                <a:graphic xmlns:a="http://schemas.openxmlformats.org/drawingml/2006/main">
                  <a:graphicData uri="http://schemas.openxmlformats.org/drawingml/2006/picture">
                    <pic:pic xmlns:pic="http://schemas.openxmlformats.org/drawingml/2006/picture">
                      <pic:nvPicPr>
                        <pic:cNvPr id="4" name="Espace réservé du contenu 3" descr="CartePoleLagunes.jpg"/>
                        <pic:cNvPicPr>
                          <a:picLocks noGrp="1" noChangeAspect="1"/>
                        </pic:cNvPicPr>
                      </pic:nvPicPr>
                      <pic:blipFill>
                        <a:blip r:embed="rId10" cstate="email"/>
                        <a:stretch>
                          <a:fillRect/>
                        </a:stretch>
                      </pic:blipFill>
                      <pic:spPr>
                        <a:xfrm>
                          <a:off x="0" y="0"/>
                          <a:ext cx="4371975" cy="2761615"/>
                        </a:xfrm>
                        <a:prstGeom prst="rect">
                          <a:avLst/>
                        </a:prstGeom>
                        <a:ln w="22225">
                          <a:solidFill>
                            <a:schemeClr val="bg1"/>
                          </a:solidFill>
                        </a:ln>
                      </pic:spPr>
                    </pic:pic>
                  </a:graphicData>
                </a:graphic>
              </wp:anchor>
            </w:drawing>
          </w:r>
          <w:r>
            <w:rPr>
              <w:rFonts w:ascii="Arial" w:eastAsia="Times New Roman" w:hAnsi="Arial" w:cs="Arial"/>
              <w:b/>
              <w:bCs/>
              <w:noProof/>
              <w:color w:val="000000"/>
              <w:sz w:val="36"/>
              <w:lang w:eastAsia="fr-FR"/>
            </w:rPr>
            <w:drawing>
              <wp:anchor distT="0" distB="0" distL="114300" distR="114300" simplePos="0" relativeHeight="251665408" behindDoc="1" locked="0" layoutInCell="1" allowOverlap="1">
                <wp:simplePos x="0" y="0"/>
                <wp:positionH relativeFrom="column">
                  <wp:posOffset>-113665</wp:posOffset>
                </wp:positionH>
                <wp:positionV relativeFrom="paragraph">
                  <wp:posOffset>2762885</wp:posOffset>
                </wp:positionV>
                <wp:extent cx="1752600" cy="2381250"/>
                <wp:effectExtent l="342900" t="0" r="323850" b="0"/>
                <wp:wrapTopAndBottom/>
                <wp:docPr id="10" name="Image 6" descr="20161119_163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19_163550-1.jpg"/>
                        <pic:cNvPicPr/>
                      </pic:nvPicPr>
                      <pic:blipFill>
                        <a:blip r:embed="rId11" cstate="email"/>
                        <a:srcRect t="-450"/>
                        <a:stretch>
                          <a:fillRect/>
                        </a:stretch>
                      </pic:blipFill>
                      <pic:spPr>
                        <a:xfrm rot="5400000">
                          <a:off x="0" y="0"/>
                          <a:ext cx="1752600" cy="2381250"/>
                        </a:xfrm>
                        <a:prstGeom prst="rect">
                          <a:avLst/>
                        </a:prstGeom>
                      </pic:spPr>
                    </pic:pic>
                  </a:graphicData>
                </a:graphic>
              </wp:anchor>
            </w:drawing>
          </w:r>
          <w:r>
            <w:rPr>
              <w:rFonts w:ascii="Arial" w:eastAsia="Times New Roman" w:hAnsi="Arial" w:cs="Arial"/>
              <w:b/>
              <w:bCs/>
              <w:noProof/>
              <w:color w:val="000000"/>
              <w:sz w:val="36"/>
              <w:lang w:eastAsia="fr-FR"/>
            </w:rPr>
            <w:drawing>
              <wp:anchor distT="0" distB="0" distL="114300" distR="114300" simplePos="0" relativeHeight="251666432" behindDoc="1" locked="0" layoutInCell="1" allowOverlap="1">
                <wp:simplePos x="0" y="0"/>
                <wp:positionH relativeFrom="column">
                  <wp:posOffset>-428625</wp:posOffset>
                </wp:positionH>
                <wp:positionV relativeFrom="paragraph">
                  <wp:posOffset>4852670</wp:posOffset>
                </wp:positionV>
                <wp:extent cx="5597525" cy="2783205"/>
                <wp:effectExtent l="19050" t="0" r="3175" b="0"/>
                <wp:wrapTight wrapText="bothSides">
                  <wp:wrapPolygon edited="0">
                    <wp:start x="-74" y="0"/>
                    <wp:lineTo x="-74" y="21437"/>
                    <wp:lineTo x="21612" y="21437"/>
                    <wp:lineTo x="21612" y="0"/>
                    <wp:lineTo x="-74" y="0"/>
                  </wp:wrapPolygon>
                </wp:wrapTight>
                <wp:docPr id="11" name="Image 10" descr="VaccaresACriv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caresACrivelli.jpg"/>
                        <pic:cNvPicPr/>
                      </pic:nvPicPr>
                      <pic:blipFill>
                        <a:blip r:embed="rId12" cstate="email"/>
                        <a:srcRect/>
                        <a:stretch>
                          <a:fillRect/>
                        </a:stretch>
                      </pic:blipFill>
                      <pic:spPr>
                        <a:xfrm>
                          <a:off x="0" y="0"/>
                          <a:ext cx="5597525" cy="2783205"/>
                        </a:xfrm>
                        <a:prstGeom prst="rect">
                          <a:avLst/>
                        </a:prstGeom>
                      </pic:spPr>
                    </pic:pic>
                  </a:graphicData>
                </a:graphic>
              </wp:anchor>
            </w:drawing>
          </w:r>
          <w:r w:rsidR="00334448">
            <w:rPr>
              <w:rFonts w:ascii="Arial" w:eastAsia="Times New Roman" w:hAnsi="Arial" w:cs="Arial"/>
              <w:b/>
              <w:bCs/>
              <w:noProof/>
              <w:color w:val="000000"/>
              <w:sz w:val="36"/>
              <w:lang w:eastAsia="fr-FR"/>
            </w:rPr>
            <w:drawing>
              <wp:anchor distT="0" distB="0" distL="114300" distR="114300" simplePos="0" relativeHeight="251671552" behindDoc="1" locked="0" layoutInCell="1" allowOverlap="1">
                <wp:simplePos x="0" y="0"/>
                <wp:positionH relativeFrom="column">
                  <wp:posOffset>1580515</wp:posOffset>
                </wp:positionH>
                <wp:positionV relativeFrom="paragraph">
                  <wp:posOffset>130810</wp:posOffset>
                </wp:positionV>
                <wp:extent cx="645795" cy="642620"/>
                <wp:effectExtent l="19050" t="0" r="1905" b="0"/>
                <wp:wrapTight wrapText="bothSides">
                  <wp:wrapPolygon edited="0">
                    <wp:start x="-637" y="1921"/>
                    <wp:lineTo x="-637" y="14087"/>
                    <wp:lineTo x="8920" y="19209"/>
                    <wp:lineTo x="12106" y="19209"/>
                    <wp:lineTo x="20389" y="19209"/>
                    <wp:lineTo x="21664" y="12166"/>
                    <wp:lineTo x="21664" y="3842"/>
                    <wp:lineTo x="12106" y="1921"/>
                    <wp:lineTo x="-637" y="1921"/>
                  </wp:wrapPolygon>
                </wp:wrapTight>
                <wp:docPr id="15" name="Image 0" descr="logo_td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tdv.png"/>
                        <pic:cNvPicPr/>
                      </pic:nvPicPr>
                      <pic:blipFill>
                        <a:blip r:embed="rId13" cstate="print"/>
                        <a:stretch>
                          <a:fillRect/>
                        </a:stretch>
                      </pic:blipFill>
                      <pic:spPr>
                        <a:xfrm>
                          <a:off x="0" y="0"/>
                          <a:ext cx="645795" cy="642620"/>
                        </a:xfrm>
                        <a:prstGeom prst="rect">
                          <a:avLst/>
                        </a:prstGeom>
                      </pic:spPr>
                    </pic:pic>
                  </a:graphicData>
                </a:graphic>
              </wp:anchor>
            </w:drawing>
          </w:r>
          <w:r w:rsidR="00334448">
            <w:rPr>
              <w:rFonts w:ascii="Arial" w:eastAsia="Times New Roman" w:hAnsi="Arial" w:cs="Arial"/>
              <w:b/>
              <w:bCs/>
              <w:noProof/>
              <w:color w:val="000000"/>
              <w:sz w:val="36"/>
              <w:lang w:eastAsia="fr-FR"/>
            </w:rPr>
            <w:drawing>
              <wp:anchor distT="0" distB="0" distL="114300" distR="114300" simplePos="0" relativeHeight="251667456" behindDoc="1" locked="0" layoutInCell="1" allowOverlap="1">
                <wp:simplePos x="0" y="0"/>
                <wp:positionH relativeFrom="column">
                  <wp:posOffset>-248285</wp:posOffset>
                </wp:positionH>
                <wp:positionV relativeFrom="paragraph">
                  <wp:posOffset>220980</wp:posOffset>
                </wp:positionV>
                <wp:extent cx="1664335" cy="551180"/>
                <wp:effectExtent l="19050" t="0" r="0" b="0"/>
                <wp:wrapTight wrapText="bothSides">
                  <wp:wrapPolygon edited="0">
                    <wp:start x="-247" y="0"/>
                    <wp:lineTo x="-247" y="20903"/>
                    <wp:lineTo x="21509" y="20903"/>
                    <wp:lineTo x="21509" y="0"/>
                    <wp:lineTo x="-247" y="0"/>
                  </wp:wrapPolygon>
                </wp:wrapTight>
                <wp:docPr id="12" name="Image 7" descr="Logo-RVB-300dpi-3lig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RVB-300dpi-3lignes.jpg"/>
                        <pic:cNvPicPr/>
                      </pic:nvPicPr>
                      <pic:blipFill>
                        <a:blip r:embed="rId14" cstate="print"/>
                        <a:stretch>
                          <a:fillRect/>
                        </a:stretch>
                      </pic:blipFill>
                      <pic:spPr>
                        <a:xfrm>
                          <a:off x="0" y="0"/>
                          <a:ext cx="1664335" cy="551180"/>
                        </a:xfrm>
                        <a:prstGeom prst="rect">
                          <a:avLst/>
                        </a:prstGeom>
                      </pic:spPr>
                    </pic:pic>
                  </a:graphicData>
                </a:graphic>
              </wp:anchor>
            </w:drawing>
          </w:r>
          <w:r w:rsidR="00334448">
            <w:rPr>
              <w:rFonts w:ascii="Arial" w:eastAsia="Times New Roman" w:hAnsi="Arial" w:cs="Arial"/>
              <w:b/>
              <w:bCs/>
              <w:noProof/>
              <w:color w:val="000000"/>
              <w:sz w:val="36"/>
              <w:lang w:eastAsia="fr-FR"/>
            </w:rPr>
            <w:drawing>
              <wp:anchor distT="0" distB="0" distL="114300" distR="114300" simplePos="0" relativeHeight="251673600" behindDoc="1" locked="0" layoutInCell="1" allowOverlap="1">
                <wp:simplePos x="0" y="0"/>
                <wp:positionH relativeFrom="column">
                  <wp:posOffset>2558415</wp:posOffset>
                </wp:positionH>
                <wp:positionV relativeFrom="paragraph">
                  <wp:posOffset>340360</wp:posOffset>
                </wp:positionV>
                <wp:extent cx="1510665" cy="443230"/>
                <wp:effectExtent l="19050" t="0" r="0" b="0"/>
                <wp:wrapTight wrapText="bothSides">
                  <wp:wrapPolygon edited="0">
                    <wp:start x="-272" y="0"/>
                    <wp:lineTo x="-272" y="20424"/>
                    <wp:lineTo x="21518" y="20424"/>
                    <wp:lineTo x="21518" y="0"/>
                    <wp:lineTo x="-272" y="0"/>
                  </wp:wrapPolygon>
                </wp:wrapTight>
                <wp:docPr id="18" name="Image 2" descr="C:\Users\e2\Desktop\DRONE TELEDETECTION\logo_cenlr_0.png"/>
                <wp:cNvGraphicFramePr/>
                <a:graphic xmlns:a="http://schemas.openxmlformats.org/drawingml/2006/main">
                  <a:graphicData uri="http://schemas.openxmlformats.org/drawingml/2006/picture">
                    <pic:pic xmlns:pic="http://schemas.openxmlformats.org/drawingml/2006/picture">
                      <pic:nvPicPr>
                        <pic:cNvPr id="13" name="Picture 3" descr="C:\Users\e2\Desktop\DRONE TELEDETECTION\logo_cenlr_0.png"/>
                        <pic:cNvPicPr>
                          <a:picLocks noChangeAspect="1" noChangeArrowheads="1"/>
                        </pic:cNvPicPr>
                      </pic:nvPicPr>
                      <pic:blipFill>
                        <a:blip r:embed="rId15" cstate="email"/>
                        <a:srcRect/>
                        <a:stretch>
                          <a:fillRect/>
                        </a:stretch>
                      </pic:blipFill>
                      <pic:spPr bwMode="auto">
                        <a:xfrm>
                          <a:off x="0" y="0"/>
                          <a:ext cx="1510665" cy="443230"/>
                        </a:xfrm>
                        <a:prstGeom prst="rect">
                          <a:avLst/>
                        </a:prstGeom>
                        <a:noFill/>
                      </pic:spPr>
                    </pic:pic>
                  </a:graphicData>
                </a:graphic>
              </wp:anchor>
            </w:drawing>
          </w:r>
          <w:r w:rsidR="006E5676">
            <w:rPr>
              <w:rFonts w:ascii="Arial" w:eastAsia="Times New Roman" w:hAnsi="Arial" w:cs="Arial"/>
              <w:b/>
              <w:bCs/>
              <w:color w:val="000000"/>
              <w:sz w:val="36"/>
              <w:lang w:eastAsia="fr-FR"/>
            </w:rPr>
            <w:br w:type="page"/>
          </w:r>
        </w:p>
      </w:sdtContent>
    </w:sdt>
    <w:p w:rsidR="00E7066F" w:rsidRPr="0088145C" w:rsidRDefault="00E7066F" w:rsidP="00E7066F">
      <w:pPr>
        <w:ind w:right="-17"/>
        <w:rPr>
          <w:rFonts w:ascii="Kalinga" w:hAnsi="Kalinga" w:cs="Kalinga"/>
          <w:i/>
        </w:rPr>
      </w:pPr>
      <w:r w:rsidRPr="0088145C">
        <w:rPr>
          <w:rFonts w:ascii="Kalinga" w:hAnsi="Kalinga" w:cs="Kalinga"/>
          <w:i/>
        </w:rPr>
        <w:lastRenderedPageBreak/>
        <w:t>Préambule</w:t>
      </w:r>
    </w:p>
    <w:p w:rsidR="00E7066F" w:rsidRPr="0088145C" w:rsidRDefault="00E7066F" w:rsidP="0088145C">
      <w:pPr>
        <w:spacing w:line="240" w:lineRule="auto"/>
        <w:ind w:right="-17"/>
        <w:jc w:val="both"/>
        <w:rPr>
          <w:rFonts w:ascii="Kalinga" w:hAnsi="Kalinga" w:cs="Kalinga"/>
          <w:sz w:val="20"/>
        </w:rPr>
      </w:pPr>
      <w:r w:rsidRPr="0088145C">
        <w:rPr>
          <w:rFonts w:ascii="Kalinga" w:hAnsi="Kalinga" w:cs="Kalinga"/>
          <w:sz w:val="20"/>
        </w:rPr>
        <w:t xml:space="preserve">Cette enquête s’inscrit dans le cadre des missions du Pôle-relais lagunes méditerranéennes / </w:t>
      </w:r>
      <w:hyperlink r:id="rId16" w:history="1">
        <w:r w:rsidR="0088145C" w:rsidRPr="0088145C">
          <w:rPr>
            <w:rStyle w:val="Lienhypertexte"/>
            <w:rFonts w:ascii="Kalinga" w:hAnsi="Kalinga" w:cs="Kalinga"/>
            <w:sz w:val="20"/>
          </w:rPr>
          <w:t>www.pole-lagunes.org</w:t>
        </w:r>
      </w:hyperlink>
      <w:r w:rsidRPr="0088145C">
        <w:rPr>
          <w:rFonts w:ascii="Kalinga" w:hAnsi="Kalinga" w:cs="Kalinga"/>
          <w:sz w:val="20"/>
        </w:rPr>
        <w:t>.</w:t>
      </w:r>
    </w:p>
    <w:p w:rsidR="00E7066F" w:rsidRPr="0088145C" w:rsidRDefault="00E7066F" w:rsidP="0088145C">
      <w:pPr>
        <w:spacing w:line="240" w:lineRule="auto"/>
        <w:ind w:right="-17"/>
        <w:jc w:val="both"/>
        <w:rPr>
          <w:rFonts w:ascii="Kalinga" w:hAnsi="Kalinga" w:cs="Kalinga"/>
          <w:sz w:val="20"/>
        </w:rPr>
      </w:pPr>
      <w:r w:rsidRPr="0088145C">
        <w:rPr>
          <w:rFonts w:ascii="Kalinga" w:hAnsi="Kalinga" w:cs="Kalinga"/>
          <w:sz w:val="20"/>
        </w:rPr>
        <w:t xml:space="preserve">Elle vise à faire état des connaissances relatives à la gestion piscicole et aux ouvrages faisant obstacle aux populations de poissons. </w:t>
      </w:r>
    </w:p>
    <w:p w:rsidR="00E7066F" w:rsidRPr="0088145C" w:rsidRDefault="00E7066F" w:rsidP="0088145C">
      <w:pPr>
        <w:spacing w:line="240" w:lineRule="auto"/>
        <w:ind w:right="-17"/>
        <w:jc w:val="both"/>
        <w:rPr>
          <w:rFonts w:ascii="Kalinga" w:hAnsi="Kalinga" w:cs="Kalinga"/>
          <w:sz w:val="20"/>
        </w:rPr>
      </w:pPr>
      <w:r w:rsidRPr="0088145C">
        <w:rPr>
          <w:rFonts w:ascii="Kalinga" w:hAnsi="Kalinga" w:cs="Kalinga"/>
          <w:sz w:val="20"/>
        </w:rPr>
        <w:t>L’objectif est de pouvoir faire remonter à l’échelle du bassin hydrographique Rhône Méditerranée Corse et à l'échelle nationale, les informations qui serviront aux orientations fixées dans les stratégies de préservation des milieux humides et de leurs espèces. Pour cela, nous avons besoin d’identifier s’il y a des enjeux sur les espèces migratrices sur l’ensemble des lagunes et si la configuration et la gestion actuelle sont compatibles avec ces enjeux.</w:t>
      </w:r>
    </w:p>
    <w:p w:rsidR="00E7066F" w:rsidRPr="0088145C" w:rsidRDefault="0088145C" w:rsidP="0088145C">
      <w:pPr>
        <w:spacing w:line="240" w:lineRule="auto"/>
        <w:ind w:right="-17"/>
        <w:jc w:val="both"/>
        <w:rPr>
          <w:rFonts w:ascii="Kalinga" w:hAnsi="Kalinga" w:cs="Kalinga"/>
          <w:sz w:val="20"/>
        </w:rPr>
      </w:pPr>
      <w:r w:rsidRPr="0088145C">
        <w:rPr>
          <w:rFonts w:ascii="Kalinga" w:hAnsi="Kalinga" w:cs="Kalinga"/>
          <w:sz w:val="20"/>
        </w:rPr>
        <w:br/>
      </w:r>
      <w:r w:rsidR="00E7066F" w:rsidRPr="0088145C">
        <w:rPr>
          <w:rFonts w:ascii="Kalinga" w:hAnsi="Kalinga" w:cs="Kalinga"/>
          <w:sz w:val="20"/>
        </w:rPr>
        <w:t>Cette enquête vise plus particulièrement à :</w:t>
      </w:r>
    </w:p>
    <w:p w:rsidR="00E7066F" w:rsidRPr="0088145C" w:rsidRDefault="00E7066F" w:rsidP="0088145C">
      <w:pPr>
        <w:spacing w:line="240" w:lineRule="auto"/>
        <w:ind w:right="-17"/>
        <w:jc w:val="both"/>
        <w:rPr>
          <w:rFonts w:ascii="Kalinga" w:hAnsi="Kalinga" w:cs="Kalinga"/>
          <w:sz w:val="20"/>
        </w:rPr>
      </w:pPr>
      <w:r w:rsidRPr="0088145C">
        <w:rPr>
          <w:rFonts w:ascii="Kalinga" w:hAnsi="Kalinga" w:cs="Kalinga"/>
          <w:sz w:val="20"/>
        </w:rPr>
        <w:t>-</w:t>
      </w:r>
      <w:r w:rsidRPr="0088145C">
        <w:rPr>
          <w:rFonts w:ascii="Kalinga" w:hAnsi="Kalinga" w:cs="Kalinga"/>
          <w:sz w:val="20"/>
        </w:rPr>
        <w:tab/>
        <w:t>identifier les sources d’informations concernant la nature et la gestion des obstacles à la migration d’espèces, parmi lesquelles les migrateurs amphihalins : anguille européenne, alose feinte, lamproie marine. Les réponses de l’enquête serviront notamment à identifier des connaissances sur les ouvrages hydrauliques pouvant être utiles au référentiel national des obstacles à l’écoulement (ROE)</w:t>
      </w:r>
    </w:p>
    <w:p w:rsidR="00E7066F" w:rsidRPr="0088145C" w:rsidRDefault="00E7066F" w:rsidP="0088145C">
      <w:pPr>
        <w:spacing w:line="240" w:lineRule="auto"/>
        <w:ind w:right="-17"/>
        <w:jc w:val="both"/>
        <w:rPr>
          <w:rFonts w:ascii="Kalinga" w:hAnsi="Kalinga" w:cs="Kalinga"/>
          <w:sz w:val="20"/>
        </w:rPr>
      </w:pPr>
      <w:r w:rsidRPr="0088145C">
        <w:rPr>
          <w:rFonts w:ascii="Kalinga" w:hAnsi="Kalinga" w:cs="Kalinga"/>
          <w:sz w:val="20"/>
        </w:rPr>
        <w:t>-</w:t>
      </w:r>
      <w:r w:rsidRPr="0088145C">
        <w:rPr>
          <w:rFonts w:ascii="Kalinga" w:hAnsi="Kalinga" w:cs="Kalinga"/>
          <w:sz w:val="20"/>
        </w:rPr>
        <w:tab/>
        <w:t>faire état des connaissances concernant l’</w:t>
      </w:r>
      <w:proofErr w:type="spellStart"/>
      <w:r w:rsidRPr="0088145C">
        <w:rPr>
          <w:rFonts w:ascii="Kalinga" w:hAnsi="Kalinga" w:cs="Kalinga"/>
          <w:sz w:val="20"/>
        </w:rPr>
        <w:t>ichtyofaune</w:t>
      </w:r>
      <w:proofErr w:type="spellEnd"/>
      <w:r w:rsidRPr="0088145C">
        <w:rPr>
          <w:rFonts w:ascii="Kalinga" w:hAnsi="Kalinga" w:cs="Kalinga"/>
          <w:sz w:val="20"/>
        </w:rPr>
        <w:t xml:space="preserve"> en lagunes côtières: méthodes de collecte de données, projets locaux de recherche et développement, portés ou non par les structures de gestion</w:t>
      </w:r>
    </w:p>
    <w:p w:rsidR="00E7066F" w:rsidRPr="0088145C" w:rsidRDefault="0088145C" w:rsidP="0088145C">
      <w:pPr>
        <w:spacing w:line="240" w:lineRule="auto"/>
        <w:ind w:right="-17"/>
        <w:jc w:val="both"/>
        <w:rPr>
          <w:rFonts w:ascii="Kalinga" w:hAnsi="Kalinga" w:cs="Kalinga"/>
          <w:sz w:val="20"/>
        </w:rPr>
      </w:pPr>
      <w:r w:rsidRPr="0088145C">
        <w:rPr>
          <w:rFonts w:ascii="Kalinga" w:hAnsi="Kalinga" w:cs="Kalinga"/>
          <w:sz w:val="20"/>
        </w:rPr>
        <w:br/>
      </w:r>
      <w:r w:rsidR="00E7066F" w:rsidRPr="0088145C">
        <w:rPr>
          <w:rFonts w:ascii="Kalinga" w:hAnsi="Kalinga" w:cs="Kalinga"/>
          <w:sz w:val="20"/>
        </w:rPr>
        <w:t xml:space="preserve">Concernant les questions relatives aux ouvrages hydrauliques, il s’agit bien de toute forme d’ouvrages (vannes, </w:t>
      </w:r>
      <w:proofErr w:type="spellStart"/>
      <w:r w:rsidR="00E7066F" w:rsidRPr="0088145C">
        <w:rPr>
          <w:rFonts w:ascii="Kalinga" w:hAnsi="Kalinga" w:cs="Kalinga"/>
          <w:sz w:val="20"/>
        </w:rPr>
        <w:t>martelières</w:t>
      </w:r>
      <w:proofErr w:type="spellEnd"/>
      <w:r w:rsidR="00E7066F" w:rsidRPr="0088145C">
        <w:rPr>
          <w:rFonts w:ascii="Kalinga" w:hAnsi="Kalinga" w:cs="Kalinga"/>
          <w:sz w:val="20"/>
        </w:rPr>
        <w:t>, barrages anti-sel) situés sur les lagunes et zones humides périphériques : faisant le lien entre lagunes et tributaires, entre lagunes et zones humides périphériques.</w:t>
      </w:r>
    </w:p>
    <w:p w:rsidR="004343B5" w:rsidRPr="0088145C" w:rsidRDefault="00E7066F" w:rsidP="0088145C">
      <w:pPr>
        <w:spacing w:line="240" w:lineRule="auto"/>
        <w:ind w:right="-17"/>
        <w:jc w:val="both"/>
        <w:rPr>
          <w:rFonts w:ascii="Kalinga" w:hAnsi="Kalinga" w:cs="Kalinga"/>
          <w:sz w:val="20"/>
        </w:rPr>
      </w:pPr>
      <w:r w:rsidRPr="0088145C">
        <w:rPr>
          <w:rFonts w:ascii="Kalinga" w:hAnsi="Kalinga" w:cs="Kalinga"/>
          <w:sz w:val="20"/>
        </w:rPr>
        <w:t>Les réponses recueillies pourront ainsi être transférables aux membres du Comité technique du PLAGEPOMI, et d’autre part servir aux actions fixées dans le Plan national d’action en faveur des milieux humides 2014-2018 (notamment son action 49).</w:t>
      </w:r>
      <w:r w:rsidR="004343B5" w:rsidRPr="0088145C">
        <w:rPr>
          <w:rFonts w:ascii="Kalinga" w:hAnsi="Kalinga" w:cs="Kalinga"/>
          <w:sz w:val="20"/>
        </w:rPr>
        <w:t xml:space="preserve">   </w:t>
      </w:r>
    </w:p>
    <w:p w:rsidR="0088145C" w:rsidRDefault="0088145C">
      <w:pPr>
        <w:rPr>
          <w:rFonts w:ascii="Arial" w:eastAsia="Times New Roman" w:hAnsi="Arial" w:cs="Arial"/>
          <w:b/>
          <w:bCs/>
          <w:color w:val="000000"/>
          <w:sz w:val="36"/>
          <w:lang w:eastAsia="fr-FR"/>
        </w:rPr>
      </w:pPr>
      <w:r>
        <w:rPr>
          <w:rFonts w:ascii="Arial" w:eastAsia="Times New Roman" w:hAnsi="Arial" w:cs="Arial"/>
          <w:b/>
          <w:bCs/>
          <w:color w:val="000000"/>
          <w:sz w:val="36"/>
          <w:lang w:eastAsia="fr-FR"/>
        </w:rPr>
        <w:br w:type="page"/>
      </w:r>
    </w:p>
    <w:p w:rsidR="004343B5" w:rsidRDefault="0088145C" w:rsidP="004343B5">
      <w:pPr>
        <w:pBdr>
          <w:bottom w:val="single" w:sz="4" w:space="1" w:color="auto"/>
        </w:pBdr>
        <w:rPr>
          <w:rFonts w:ascii="Arial" w:eastAsia="Times New Roman" w:hAnsi="Arial" w:cs="Arial"/>
          <w:b/>
          <w:bCs/>
          <w:color w:val="000000"/>
          <w:sz w:val="36"/>
          <w:lang w:eastAsia="fr-FR"/>
        </w:rPr>
      </w:pPr>
      <w:r>
        <w:rPr>
          <w:rFonts w:ascii="Arial" w:eastAsia="Times New Roman" w:hAnsi="Arial" w:cs="Arial"/>
          <w:b/>
          <w:bCs/>
          <w:color w:val="000000"/>
          <w:sz w:val="36"/>
          <w:lang w:eastAsia="fr-FR"/>
        </w:rPr>
        <w:lastRenderedPageBreak/>
        <w:t>Participation à l’enquête</w:t>
      </w:r>
    </w:p>
    <w:p w:rsidR="004343B5" w:rsidRPr="0088145C" w:rsidRDefault="004343B5" w:rsidP="004343B5">
      <w:pPr>
        <w:rPr>
          <w:rFonts w:ascii="Arial" w:eastAsia="Times New Roman" w:hAnsi="Arial" w:cs="Arial"/>
          <w:bCs/>
          <w:color w:val="0070C0"/>
          <w:lang w:eastAsia="fr-FR"/>
        </w:rPr>
      </w:pPr>
      <w:r w:rsidRPr="0088145C">
        <w:rPr>
          <w:rFonts w:ascii="Arial" w:eastAsia="Times New Roman" w:hAnsi="Arial" w:cs="Arial"/>
          <w:b/>
          <w:bCs/>
          <w:color w:val="0070C0"/>
          <w:sz w:val="20"/>
          <w:lang w:eastAsia="fr-FR"/>
        </w:rPr>
        <w:t xml:space="preserve">Nombre de structures de gestion de lagune </w:t>
      </w:r>
      <w:r w:rsidR="000627E0" w:rsidRPr="0088145C">
        <w:rPr>
          <w:rFonts w:ascii="Arial" w:eastAsia="Times New Roman" w:hAnsi="Arial" w:cs="Arial"/>
          <w:b/>
          <w:bCs/>
          <w:color w:val="0070C0"/>
          <w:sz w:val="20"/>
          <w:lang w:eastAsia="fr-FR"/>
        </w:rPr>
        <w:t>(</w:t>
      </w:r>
      <w:r w:rsidRPr="0088145C">
        <w:rPr>
          <w:rFonts w:ascii="Arial" w:eastAsia="Times New Roman" w:hAnsi="Arial" w:cs="Arial"/>
          <w:b/>
          <w:bCs/>
          <w:color w:val="0070C0"/>
          <w:sz w:val="20"/>
          <w:lang w:eastAsia="fr-FR"/>
        </w:rPr>
        <w:t>ou zones humides périphériques</w:t>
      </w:r>
      <w:r w:rsidR="000627E0" w:rsidRPr="0088145C">
        <w:rPr>
          <w:rFonts w:ascii="Arial" w:eastAsia="Times New Roman" w:hAnsi="Arial" w:cs="Arial"/>
          <w:b/>
          <w:bCs/>
          <w:color w:val="0070C0"/>
          <w:sz w:val="20"/>
          <w:lang w:eastAsia="fr-FR"/>
        </w:rPr>
        <w:t>)</w:t>
      </w:r>
      <w:r w:rsidRPr="0088145C">
        <w:rPr>
          <w:rFonts w:ascii="Arial" w:eastAsia="Times New Roman" w:hAnsi="Arial" w:cs="Arial"/>
          <w:b/>
          <w:bCs/>
          <w:color w:val="0070C0"/>
          <w:sz w:val="20"/>
          <w:lang w:eastAsia="fr-FR"/>
        </w:rPr>
        <w:t xml:space="preserve"> ayant participé à l’enquête</w:t>
      </w:r>
      <w:r w:rsidR="00652084" w:rsidRPr="0088145C">
        <w:rPr>
          <w:rFonts w:ascii="Arial" w:eastAsia="Times New Roman" w:hAnsi="Arial" w:cs="Arial"/>
          <w:b/>
          <w:bCs/>
          <w:color w:val="0070C0"/>
          <w:sz w:val="20"/>
          <w:lang w:eastAsia="fr-FR"/>
        </w:rPr>
        <w:t> : 2</w:t>
      </w:r>
      <w:r w:rsidR="0088145C">
        <w:rPr>
          <w:rFonts w:ascii="Arial" w:eastAsia="Times New Roman" w:hAnsi="Arial" w:cs="Arial"/>
          <w:b/>
          <w:bCs/>
          <w:color w:val="0070C0"/>
          <w:sz w:val="20"/>
          <w:lang w:eastAsia="fr-FR"/>
        </w:rPr>
        <w:t>1</w:t>
      </w:r>
      <w:r w:rsidR="00652084" w:rsidRPr="0088145C">
        <w:rPr>
          <w:rFonts w:ascii="Arial" w:eastAsia="Times New Roman" w:hAnsi="Arial" w:cs="Arial"/>
          <w:b/>
          <w:bCs/>
          <w:color w:val="0070C0"/>
          <w:sz w:val="20"/>
          <w:lang w:eastAsia="fr-FR"/>
        </w:rPr>
        <w:t>.</w:t>
      </w:r>
      <w:r w:rsidR="00652084" w:rsidRPr="0088145C">
        <w:rPr>
          <w:rFonts w:ascii="Arial" w:eastAsia="Times New Roman" w:hAnsi="Arial" w:cs="Arial"/>
          <w:b/>
          <w:bCs/>
          <w:color w:val="0070C0"/>
          <w:lang w:eastAsia="fr-FR"/>
        </w:rPr>
        <w:br/>
      </w:r>
      <w:r w:rsidRPr="0088145C">
        <w:rPr>
          <w:rFonts w:ascii="Arial" w:eastAsia="Times New Roman" w:hAnsi="Arial" w:cs="Arial"/>
          <w:b/>
          <w:bCs/>
          <w:color w:val="0070C0"/>
          <w:lang w:eastAsia="fr-FR"/>
        </w:rPr>
        <w:br/>
      </w:r>
      <w:r w:rsidR="0032667D" w:rsidRPr="0088145C">
        <w:rPr>
          <w:rFonts w:ascii="Arial" w:eastAsia="Times New Roman" w:hAnsi="Arial" w:cs="Arial"/>
          <w:b/>
          <w:bCs/>
          <w:sz w:val="20"/>
          <w:lang w:eastAsia="fr-FR"/>
        </w:rPr>
        <w:t>E</w:t>
      </w:r>
      <w:r w:rsidRPr="0088145C">
        <w:rPr>
          <w:rFonts w:ascii="Arial" w:eastAsia="Times New Roman" w:hAnsi="Arial" w:cs="Arial"/>
          <w:b/>
          <w:bCs/>
          <w:sz w:val="20"/>
          <w:lang w:eastAsia="fr-FR"/>
        </w:rPr>
        <w:t>ntités lagunaires ou zones humides concernés</w:t>
      </w:r>
      <w:r w:rsidR="0032667D" w:rsidRPr="0088145C">
        <w:rPr>
          <w:rFonts w:ascii="Arial" w:eastAsia="Times New Roman" w:hAnsi="Arial" w:cs="Arial"/>
          <w:b/>
          <w:bCs/>
          <w:sz w:val="20"/>
          <w:lang w:eastAsia="fr-FR"/>
        </w:rPr>
        <w:t xml:space="preserve">: </w:t>
      </w:r>
      <w:r w:rsidRPr="0088145C">
        <w:rPr>
          <w:rFonts w:ascii="Arial" w:eastAsia="Times New Roman" w:hAnsi="Arial" w:cs="Arial"/>
          <w:bCs/>
          <w:sz w:val="20"/>
          <w:lang w:eastAsia="fr-FR"/>
        </w:rPr>
        <w:t xml:space="preserve">Etang de Canet, Etang de Salses-Leucate, Etang de La Palme, Etang de </w:t>
      </w:r>
      <w:proofErr w:type="spellStart"/>
      <w:r w:rsidRPr="0088145C">
        <w:rPr>
          <w:rFonts w:ascii="Arial" w:eastAsia="Times New Roman" w:hAnsi="Arial" w:cs="Arial"/>
          <w:bCs/>
          <w:sz w:val="20"/>
          <w:lang w:eastAsia="fr-FR"/>
        </w:rPr>
        <w:t>Bages</w:t>
      </w:r>
      <w:proofErr w:type="spellEnd"/>
      <w:r w:rsidRPr="0088145C">
        <w:rPr>
          <w:rFonts w:ascii="Arial" w:eastAsia="Times New Roman" w:hAnsi="Arial" w:cs="Arial"/>
          <w:bCs/>
          <w:sz w:val="20"/>
          <w:lang w:eastAsia="fr-FR"/>
        </w:rPr>
        <w:t xml:space="preserve">-Sigean, </w:t>
      </w:r>
      <w:r w:rsidR="0032667D" w:rsidRPr="0088145C">
        <w:rPr>
          <w:rFonts w:ascii="Arial" w:eastAsia="Times New Roman" w:hAnsi="Arial" w:cs="Arial"/>
          <w:bCs/>
          <w:sz w:val="20"/>
          <w:lang w:eastAsia="fr-FR"/>
        </w:rPr>
        <w:t xml:space="preserve">Etangs du delta de </w:t>
      </w:r>
      <w:r w:rsidRPr="0088145C">
        <w:rPr>
          <w:rFonts w:ascii="Arial" w:eastAsia="Times New Roman" w:hAnsi="Arial" w:cs="Arial"/>
          <w:bCs/>
          <w:sz w:val="20"/>
          <w:lang w:eastAsia="fr-FR"/>
        </w:rPr>
        <w:t xml:space="preserve">l’Aude (étang de </w:t>
      </w:r>
      <w:proofErr w:type="spellStart"/>
      <w:r w:rsidRPr="0088145C">
        <w:rPr>
          <w:rFonts w:ascii="Arial" w:eastAsia="Times New Roman" w:hAnsi="Arial" w:cs="Arial"/>
          <w:bCs/>
          <w:sz w:val="20"/>
          <w:lang w:eastAsia="fr-FR"/>
        </w:rPr>
        <w:t>Pissevaches</w:t>
      </w:r>
      <w:proofErr w:type="spellEnd"/>
      <w:r w:rsidRPr="0088145C">
        <w:rPr>
          <w:rFonts w:ascii="Arial" w:eastAsia="Times New Roman" w:hAnsi="Arial" w:cs="Arial"/>
          <w:bCs/>
          <w:sz w:val="20"/>
          <w:lang w:eastAsia="fr-FR"/>
        </w:rPr>
        <w:t xml:space="preserve">, de </w:t>
      </w:r>
      <w:proofErr w:type="spellStart"/>
      <w:r w:rsidRPr="0088145C">
        <w:rPr>
          <w:rFonts w:ascii="Arial" w:eastAsia="Times New Roman" w:hAnsi="Arial" w:cs="Arial"/>
          <w:bCs/>
          <w:sz w:val="20"/>
          <w:lang w:eastAsia="fr-FR"/>
        </w:rPr>
        <w:t>Vendres</w:t>
      </w:r>
      <w:proofErr w:type="spellEnd"/>
      <w:r w:rsidRPr="0088145C">
        <w:rPr>
          <w:rFonts w:ascii="Arial" w:eastAsia="Times New Roman" w:hAnsi="Arial" w:cs="Arial"/>
          <w:bCs/>
          <w:sz w:val="20"/>
          <w:lang w:eastAsia="fr-FR"/>
        </w:rPr>
        <w:t xml:space="preserve">, </w:t>
      </w:r>
      <w:r w:rsidR="0032667D" w:rsidRPr="0088145C">
        <w:rPr>
          <w:rFonts w:ascii="Arial" w:eastAsia="Times New Roman" w:hAnsi="Arial" w:cs="Arial"/>
          <w:bCs/>
          <w:sz w:val="20"/>
          <w:lang w:eastAsia="fr-FR"/>
        </w:rPr>
        <w:t xml:space="preserve">de la Matte), zones humides de l’étang de Thau (gérées/CABT), Etang du </w:t>
      </w:r>
      <w:proofErr w:type="spellStart"/>
      <w:r w:rsidR="0032667D" w:rsidRPr="0088145C">
        <w:rPr>
          <w:rFonts w:ascii="Arial" w:eastAsia="Times New Roman" w:hAnsi="Arial" w:cs="Arial"/>
          <w:bCs/>
          <w:sz w:val="20"/>
          <w:lang w:eastAsia="fr-FR"/>
        </w:rPr>
        <w:t>Bagnas</w:t>
      </w:r>
      <w:proofErr w:type="spellEnd"/>
      <w:r w:rsidR="0032667D" w:rsidRPr="0088145C">
        <w:rPr>
          <w:rFonts w:ascii="Arial" w:eastAsia="Times New Roman" w:hAnsi="Arial" w:cs="Arial"/>
          <w:bCs/>
          <w:sz w:val="20"/>
          <w:lang w:eastAsia="fr-FR"/>
        </w:rPr>
        <w:t xml:space="preserve">, Etangs des </w:t>
      </w:r>
      <w:proofErr w:type="spellStart"/>
      <w:r w:rsidR="0032667D" w:rsidRPr="0088145C">
        <w:rPr>
          <w:rFonts w:ascii="Arial" w:eastAsia="Times New Roman" w:hAnsi="Arial" w:cs="Arial"/>
          <w:bCs/>
          <w:sz w:val="20"/>
          <w:lang w:eastAsia="fr-FR"/>
        </w:rPr>
        <w:t>palavasiens</w:t>
      </w:r>
      <w:proofErr w:type="spellEnd"/>
      <w:r w:rsidR="007E182B">
        <w:rPr>
          <w:rFonts w:ascii="Arial" w:eastAsia="Times New Roman" w:hAnsi="Arial" w:cs="Arial"/>
          <w:bCs/>
          <w:sz w:val="20"/>
          <w:lang w:eastAsia="fr-FR"/>
        </w:rPr>
        <w:t xml:space="preserve"> (dont Méjean)</w:t>
      </w:r>
      <w:r w:rsidR="0032667D" w:rsidRPr="0088145C">
        <w:rPr>
          <w:rFonts w:ascii="Arial" w:eastAsia="Times New Roman" w:hAnsi="Arial" w:cs="Arial"/>
          <w:bCs/>
          <w:sz w:val="20"/>
          <w:lang w:eastAsia="fr-FR"/>
        </w:rPr>
        <w:t xml:space="preserve">, </w:t>
      </w:r>
      <w:r w:rsidR="000627E0" w:rsidRPr="0088145C">
        <w:rPr>
          <w:rFonts w:ascii="Arial" w:eastAsia="Times New Roman" w:hAnsi="Arial" w:cs="Arial"/>
          <w:bCs/>
          <w:sz w:val="20"/>
          <w:lang w:eastAsia="fr-FR"/>
        </w:rPr>
        <w:t xml:space="preserve">Salines de Villeneuve les Maguelone, </w:t>
      </w:r>
      <w:r w:rsidR="0032667D" w:rsidRPr="0088145C">
        <w:rPr>
          <w:rFonts w:ascii="Arial" w:eastAsia="Times New Roman" w:hAnsi="Arial" w:cs="Arial"/>
          <w:bCs/>
          <w:sz w:val="20"/>
          <w:lang w:eastAsia="fr-FR"/>
        </w:rPr>
        <w:t>Etang de l’</w:t>
      </w:r>
      <w:proofErr w:type="spellStart"/>
      <w:r w:rsidR="0032667D" w:rsidRPr="0088145C">
        <w:rPr>
          <w:rFonts w:ascii="Arial" w:eastAsia="Times New Roman" w:hAnsi="Arial" w:cs="Arial"/>
          <w:bCs/>
          <w:sz w:val="20"/>
          <w:lang w:eastAsia="fr-FR"/>
        </w:rPr>
        <w:t>Estagnol</w:t>
      </w:r>
      <w:proofErr w:type="spellEnd"/>
      <w:r w:rsidR="0032667D" w:rsidRPr="0088145C">
        <w:rPr>
          <w:rFonts w:ascii="Arial" w:eastAsia="Times New Roman" w:hAnsi="Arial" w:cs="Arial"/>
          <w:bCs/>
          <w:sz w:val="20"/>
          <w:lang w:eastAsia="fr-FR"/>
        </w:rPr>
        <w:t>, Etang de l’</w:t>
      </w:r>
      <w:r w:rsidR="007E182B">
        <w:rPr>
          <w:rFonts w:ascii="Arial" w:eastAsia="Times New Roman" w:hAnsi="Arial" w:cs="Arial"/>
          <w:bCs/>
          <w:sz w:val="20"/>
          <w:lang w:eastAsia="fr-FR"/>
        </w:rPr>
        <w:t>O</w:t>
      </w:r>
      <w:r w:rsidR="0032667D" w:rsidRPr="0088145C">
        <w:rPr>
          <w:rFonts w:ascii="Arial" w:eastAsia="Times New Roman" w:hAnsi="Arial" w:cs="Arial"/>
          <w:bCs/>
          <w:sz w:val="20"/>
          <w:lang w:eastAsia="fr-FR"/>
        </w:rPr>
        <w:t xml:space="preserve">r, Etang du Grau du Roi (Médard), Etang de Camargue gardoise (Scamandre Charnier, </w:t>
      </w:r>
      <w:proofErr w:type="spellStart"/>
      <w:r w:rsidR="0032667D" w:rsidRPr="0088145C">
        <w:rPr>
          <w:rFonts w:ascii="Arial" w:eastAsia="Times New Roman" w:hAnsi="Arial" w:cs="Arial"/>
          <w:bCs/>
          <w:sz w:val="20"/>
          <w:lang w:eastAsia="fr-FR"/>
        </w:rPr>
        <w:t>Crey</w:t>
      </w:r>
      <w:proofErr w:type="spellEnd"/>
      <w:r w:rsidR="0032667D" w:rsidRPr="0088145C">
        <w:rPr>
          <w:rFonts w:ascii="Arial" w:eastAsia="Times New Roman" w:hAnsi="Arial" w:cs="Arial"/>
          <w:bCs/>
          <w:sz w:val="20"/>
          <w:lang w:eastAsia="fr-FR"/>
        </w:rPr>
        <w:t xml:space="preserve">, Capette, </w:t>
      </w:r>
      <w:proofErr w:type="spellStart"/>
      <w:r w:rsidR="0032667D" w:rsidRPr="0088145C">
        <w:rPr>
          <w:rFonts w:ascii="Arial" w:eastAsia="Times New Roman" w:hAnsi="Arial" w:cs="Arial"/>
          <w:bCs/>
          <w:sz w:val="20"/>
          <w:lang w:eastAsia="fr-FR"/>
        </w:rPr>
        <w:t>Sicarex</w:t>
      </w:r>
      <w:proofErr w:type="spellEnd"/>
      <w:r w:rsidR="0088145C">
        <w:rPr>
          <w:rFonts w:ascii="Arial" w:eastAsia="Times New Roman" w:hAnsi="Arial" w:cs="Arial"/>
          <w:bCs/>
          <w:sz w:val="20"/>
          <w:lang w:eastAsia="fr-FR"/>
        </w:rPr>
        <w:t>, Ponant</w:t>
      </w:r>
      <w:r w:rsidR="0032667D" w:rsidRPr="0088145C">
        <w:rPr>
          <w:rFonts w:ascii="Arial" w:eastAsia="Times New Roman" w:hAnsi="Arial" w:cs="Arial"/>
          <w:bCs/>
          <w:sz w:val="20"/>
          <w:lang w:eastAsia="fr-FR"/>
        </w:rPr>
        <w:t xml:space="preserve">), Camargue (zones humides du delta, Vaccarès, étangs et marais des salins de </w:t>
      </w:r>
      <w:r w:rsidR="0088145C">
        <w:rPr>
          <w:rFonts w:ascii="Arial" w:eastAsia="Times New Roman" w:hAnsi="Arial" w:cs="Arial"/>
          <w:bCs/>
          <w:sz w:val="20"/>
          <w:lang w:eastAsia="fr-FR"/>
        </w:rPr>
        <w:t>Camargue), T</w:t>
      </w:r>
      <w:r w:rsidR="0032667D" w:rsidRPr="0088145C">
        <w:rPr>
          <w:rFonts w:ascii="Arial" w:eastAsia="Times New Roman" w:hAnsi="Arial" w:cs="Arial"/>
          <w:bCs/>
          <w:sz w:val="20"/>
          <w:lang w:eastAsia="fr-FR"/>
        </w:rPr>
        <w:t xml:space="preserve">heys </w:t>
      </w:r>
      <w:r w:rsidR="0088145C">
        <w:rPr>
          <w:rFonts w:ascii="Arial" w:eastAsia="Times New Roman" w:hAnsi="Arial" w:cs="Arial"/>
          <w:bCs/>
          <w:sz w:val="20"/>
          <w:lang w:eastAsia="fr-FR"/>
        </w:rPr>
        <w:t xml:space="preserve">de Roustan, du </w:t>
      </w:r>
      <w:proofErr w:type="spellStart"/>
      <w:r w:rsidR="0088145C">
        <w:rPr>
          <w:rFonts w:ascii="Arial" w:eastAsia="Times New Roman" w:hAnsi="Arial" w:cs="Arial"/>
          <w:bCs/>
          <w:sz w:val="20"/>
          <w:lang w:eastAsia="fr-FR"/>
        </w:rPr>
        <w:t>Mazet</w:t>
      </w:r>
      <w:proofErr w:type="spellEnd"/>
      <w:r w:rsidR="0088145C">
        <w:rPr>
          <w:rFonts w:ascii="Arial" w:eastAsia="Times New Roman" w:hAnsi="Arial" w:cs="Arial"/>
          <w:bCs/>
          <w:sz w:val="20"/>
          <w:lang w:eastAsia="fr-FR"/>
        </w:rPr>
        <w:t xml:space="preserve"> et du Levant (</w:t>
      </w:r>
      <w:r w:rsidR="0032667D" w:rsidRPr="0088145C">
        <w:rPr>
          <w:rFonts w:ascii="Arial" w:eastAsia="Times New Roman" w:hAnsi="Arial" w:cs="Arial"/>
          <w:bCs/>
          <w:sz w:val="20"/>
          <w:lang w:eastAsia="fr-FR"/>
        </w:rPr>
        <w:t>Port Saint Louis du Rhône</w:t>
      </w:r>
      <w:r w:rsidR="0088145C">
        <w:rPr>
          <w:rFonts w:ascii="Arial" w:eastAsia="Times New Roman" w:hAnsi="Arial" w:cs="Arial"/>
          <w:bCs/>
          <w:sz w:val="20"/>
          <w:lang w:eastAsia="fr-FR"/>
        </w:rPr>
        <w:t>)</w:t>
      </w:r>
      <w:r w:rsidR="0032667D" w:rsidRPr="0088145C">
        <w:rPr>
          <w:rFonts w:ascii="Arial" w:eastAsia="Times New Roman" w:hAnsi="Arial" w:cs="Arial"/>
          <w:bCs/>
          <w:sz w:val="20"/>
          <w:lang w:eastAsia="fr-FR"/>
        </w:rPr>
        <w:t xml:space="preserve">, Marais du </w:t>
      </w:r>
      <w:proofErr w:type="spellStart"/>
      <w:r w:rsidR="0032667D" w:rsidRPr="0088145C">
        <w:rPr>
          <w:rFonts w:ascii="Arial" w:eastAsia="Times New Roman" w:hAnsi="Arial" w:cs="Arial"/>
          <w:bCs/>
          <w:sz w:val="20"/>
          <w:lang w:eastAsia="fr-FR"/>
        </w:rPr>
        <w:t>Vigueirat</w:t>
      </w:r>
      <w:proofErr w:type="spellEnd"/>
      <w:r w:rsidR="0088145C">
        <w:rPr>
          <w:rFonts w:ascii="Arial" w:eastAsia="Times New Roman" w:hAnsi="Arial" w:cs="Arial"/>
          <w:bCs/>
          <w:sz w:val="20"/>
          <w:lang w:eastAsia="fr-FR"/>
        </w:rPr>
        <w:t xml:space="preserve"> et de </w:t>
      </w:r>
      <w:proofErr w:type="spellStart"/>
      <w:r w:rsidR="0088145C">
        <w:rPr>
          <w:rFonts w:ascii="Arial" w:eastAsia="Times New Roman" w:hAnsi="Arial" w:cs="Arial"/>
          <w:bCs/>
          <w:sz w:val="20"/>
          <w:lang w:eastAsia="fr-FR"/>
        </w:rPr>
        <w:t>Meyranne</w:t>
      </w:r>
      <w:proofErr w:type="spellEnd"/>
      <w:r w:rsidR="0032667D" w:rsidRPr="0088145C">
        <w:rPr>
          <w:rFonts w:ascii="Arial" w:eastAsia="Times New Roman" w:hAnsi="Arial" w:cs="Arial"/>
          <w:bCs/>
          <w:sz w:val="20"/>
          <w:lang w:eastAsia="fr-FR"/>
        </w:rPr>
        <w:t>, Salins de Fos</w:t>
      </w:r>
      <w:r w:rsidR="0088145C">
        <w:rPr>
          <w:rFonts w:ascii="Arial" w:eastAsia="Times New Roman" w:hAnsi="Arial" w:cs="Arial"/>
          <w:bCs/>
          <w:sz w:val="20"/>
          <w:lang w:eastAsia="fr-FR"/>
        </w:rPr>
        <w:t xml:space="preserve"> et Etang de l’Estomac</w:t>
      </w:r>
      <w:r w:rsidR="0032667D" w:rsidRPr="0088145C">
        <w:rPr>
          <w:rFonts w:ascii="Arial" w:eastAsia="Times New Roman" w:hAnsi="Arial" w:cs="Arial"/>
          <w:bCs/>
          <w:sz w:val="20"/>
          <w:lang w:eastAsia="fr-FR"/>
        </w:rPr>
        <w:t xml:space="preserve">, Etang du </w:t>
      </w:r>
      <w:proofErr w:type="spellStart"/>
      <w:r w:rsidR="0032667D" w:rsidRPr="0088145C">
        <w:rPr>
          <w:rFonts w:ascii="Arial" w:eastAsia="Times New Roman" w:hAnsi="Arial" w:cs="Arial"/>
          <w:bCs/>
          <w:sz w:val="20"/>
          <w:lang w:eastAsia="fr-FR"/>
        </w:rPr>
        <w:t>Bolmon</w:t>
      </w:r>
      <w:proofErr w:type="spellEnd"/>
      <w:r w:rsidR="0032667D" w:rsidRPr="0088145C">
        <w:rPr>
          <w:rFonts w:ascii="Arial" w:eastAsia="Times New Roman" w:hAnsi="Arial" w:cs="Arial"/>
          <w:bCs/>
          <w:sz w:val="20"/>
          <w:lang w:eastAsia="fr-FR"/>
        </w:rPr>
        <w:t xml:space="preserve">, Etang de Berre et zones humides </w:t>
      </w:r>
      <w:r w:rsidR="0088145C">
        <w:rPr>
          <w:rFonts w:ascii="Arial" w:eastAsia="Times New Roman" w:hAnsi="Arial" w:cs="Arial"/>
          <w:bCs/>
          <w:sz w:val="20"/>
          <w:lang w:eastAsia="fr-FR"/>
        </w:rPr>
        <w:t>périphériques</w:t>
      </w:r>
      <w:r w:rsidR="0032667D" w:rsidRPr="0088145C">
        <w:rPr>
          <w:rFonts w:ascii="Arial" w:eastAsia="Times New Roman" w:hAnsi="Arial" w:cs="Arial"/>
          <w:bCs/>
          <w:sz w:val="20"/>
          <w:lang w:eastAsia="fr-FR"/>
        </w:rPr>
        <w:t xml:space="preserve">, </w:t>
      </w:r>
      <w:r w:rsidR="0088145C">
        <w:rPr>
          <w:rFonts w:ascii="Arial" w:eastAsia="Times New Roman" w:hAnsi="Arial" w:cs="Arial"/>
          <w:bCs/>
          <w:sz w:val="20"/>
          <w:lang w:eastAsia="fr-FR"/>
        </w:rPr>
        <w:t>S</w:t>
      </w:r>
      <w:r w:rsidR="0032667D" w:rsidRPr="0088145C">
        <w:rPr>
          <w:rFonts w:ascii="Arial" w:eastAsia="Times New Roman" w:hAnsi="Arial" w:cs="Arial"/>
          <w:bCs/>
          <w:sz w:val="20"/>
          <w:lang w:eastAsia="fr-FR"/>
        </w:rPr>
        <w:t xml:space="preserve">alins d’Hyères et </w:t>
      </w:r>
      <w:r w:rsidR="0088145C">
        <w:rPr>
          <w:rFonts w:ascii="Arial" w:eastAsia="Times New Roman" w:hAnsi="Arial" w:cs="Arial"/>
          <w:bCs/>
          <w:sz w:val="20"/>
          <w:lang w:eastAsia="fr-FR"/>
        </w:rPr>
        <w:t>E</w:t>
      </w:r>
      <w:r w:rsidR="0032667D" w:rsidRPr="0088145C">
        <w:rPr>
          <w:rFonts w:ascii="Arial" w:eastAsia="Times New Roman" w:hAnsi="Arial" w:cs="Arial"/>
          <w:bCs/>
          <w:sz w:val="20"/>
          <w:lang w:eastAsia="fr-FR"/>
        </w:rPr>
        <w:t xml:space="preserve">tangs de </w:t>
      </w:r>
      <w:proofErr w:type="spellStart"/>
      <w:r w:rsidR="0032667D" w:rsidRPr="0088145C">
        <w:rPr>
          <w:rFonts w:ascii="Arial" w:eastAsia="Times New Roman" w:hAnsi="Arial" w:cs="Arial"/>
          <w:bCs/>
          <w:sz w:val="20"/>
          <w:lang w:eastAsia="fr-FR"/>
        </w:rPr>
        <w:t>Villepey</w:t>
      </w:r>
      <w:proofErr w:type="spellEnd"/>
      <w:r w:rsidR="0032667D" w:rsidRPr="0088145C">
        <w:rPr>
          <w:rFonts w:ascii="Arial" w:eastAsia="Times New Roman" w:hAnsi="Arial" w:cs="Arial"/>
          <w:bCs/>
          <w:sz w:val="20"/>
          <w:lang w:eastAsia="fr-FR"/>
        </w:rPr>
        <w:t>.</w:t>
      </w:r>
    </w:p>
    <w:tbl>
      <w:tblPr>
        <w:tblW w:w="0" w:type="auto"/>
        <w:tblCellMar>
          <w:left w:w="0" w:type="dxa"/>
          <w:right w:w="0" w:type="dxa"/>
        </w:tblCellMar>
        <w:tblLook w:val="04A0"/>
      </w:tblPr>
      <w:tblGrid>
        <w:gridCol w:w="6566"/>
        <w:gridCol w:w="3990"/>
      </w:tblGrid>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Petegnief Loïc</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Mairie du Grau du Roi</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Thibault Marc</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Tour du Valat</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val="en-US" w:eastAsia="fr-FR"/>
              </w:rPr>
            </w:pPr>
            <w:r w:rsidRPr="0088145C">
              <w:rPr>
                <w:rFonts w:ascii="Arial" w:eastAsia="Times New Roman" w:hAnsi="Arial" w:cs="Arial"/>
                <w:sz w:val="20"/>
                <w:szCs w:val="20"/>
                <w:lang w:val="en-US" w:eastAsia="fr-FR"/>
              </w:rPr>
              <w:t>ABBA Alain</w:t>
            </w:r>
            <w:r w:rsidRPr="0088145C">
              <w:rPr>
                <w:rFonts w:ascii="Arial" w:eastAsia="Times New Roman" w:hAnsi="Arial" w:cs="Arial"/>
                <w:sz w:val="20"/>
                <w:szCs w:val="20"/>
                <w:lang w:val="en-US" w:eastAsia="fr-FR"/>
              </w:rPr>
              <w:br/>
              <w:t>BERGERON Kevin</w:t>
            </w:r>
            <w:r w:rsidRPr="0088145C">
              <w:rPr>
                <w:rFonts w:ascii="Arial" w:eastAsia="Times New Roman" w:hAnsi="Arial" w:cs="Arial"/>
                <w:sz w:val="20"/>
                <w:szCs w:val="20"/>
                <w:lang w:val="en-US" w:eastAsia="fr-FR"/>
              </w:rPr>
              <w:br/>
              <w:t>HERITIER David</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Ville de Fréjus</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FORTUNÉ-SANS Kattalin</w:t>
            </w:r>
            <w:r w:rsidR="0088145C" w:rsidRPr="0088145C">
              <w:rPr>
                <w:rFonts w:ascii="Arial" w:eastAsia="Times New Roman" w:hAnsi="Arial" w:cs="Arial"/>
                <w:sz w:val="20"/>
                <w:szCs w:val="20"/>
                <w:lang w:eastAsia="fr-FR"/>
              </w:rPr>
              <w:br/>
              <w:t>DUSSERRE Karine</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PNR de la Narbonnaise en Méditerranée</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Nathalie Guénel (chargée d'études scientifiques)</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 xml:space="preserve">ADENA - RNN </w:t>
            </w:r>
            <w:proofErr w:type="spellStart"/>
            <w:r w:rsidRPr="0088145C">
              <w:rPr>
                <w:rFonts w:ascii="Arial" w:eastAsia="Times New Roman" w:hAnsi="Arial" w:cs="Arial"/>
                <w:sz w:val="20"/>
                <w:szCs w:val="20"/>
                <w:lang w:eastAsia="fr-FR"/>
              </w:rPr>
              <w:t>Bagnas</w:t>
            </w:r>
            <w:proofErr w:type="spellEnd"/>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GALLAIS Régis</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 xml:space="preserve">ONCFS/RNN </w:t>
            </w:r>
            <w:proofErr w:type="spellStart"/>
            <w:r w:rsidRPr="0088145C">
              <w:rPr>
                <w:rFonts w:ascii="Arial" w:eastAsia="Times New Roman" w:hAnsi="Arial" w:cs="Arial"/>
                <w:sz w:val="20"/>
                <w:szCs w:val="20"/>
                <w:lang w:eastAsia="fr-FR"/>
              </w:rPr>
              <w:t>Estagnol</w:t>
            </w:r>
            <w:proofErr w:type="spellEnd"/>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proofErr w:type="spellStart"/>
            <w:r w:rsidRPr="0088145C">
              <w:rPr>
                <w:rFonts w:ascii="Arial" w:eastAsia="Times New Roman" w:hAnsi="Arial" w:cs="Arial"/>
                <w:sz w:val="20"/>
                <w:szCs w:val="20"/>
                <w:lang w:eastAsia="fr-FR"/>
              </w:rPr>
              <w:t>Liger</w:t>
            </w:r>
            <w:proofErr w:type="spellEnd"/>
            <w:r w:rsidRPr="0088145C">
              <w:rPr>
                <w:rFonts w:ascii="Arial" w:eastAsia="Times New Roman" w:hAnsi="Arial" w:cs="Arial"/>
                <w:sz w:val="20"/>
                <w:szCs w:val="20"/>
                <w:lang w:eastAsia="fr-FR"/>
              </w:rPr>
              <w:t xml:space="preserve"> Pablo</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GIPREB</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Cases Ludovic</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SYMBO</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Delphine Marobin-Louche</w:t>
            </w:r>
            <w:r w:rsidRPr="0088145C">
              <w:rPr>
                <w:rFonts w:ascii="Arial" w:eastAsia="Times New Roman" w:hAnsi="Arial" w:cs="Arial"/>
                <w:sz w:val="20"/>
                <w:szCs w:val="20"/>
                <w:lang w:eastAsia="fr-FR"/>
              </w:rPr>
              <w:br/>
              <w:t>Claire Tetrel</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Parc naturel régional de Camargue</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ROBERT Julien</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RIVAGE</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AC76FB">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CRESPO Boris</w:t>
            </w:r>
            <w:r w:rsidR="00AC76FB">
              <w:rPr>
                <w:rFonts w:ascii="Arial" w:eastAsia="Times New Roman" w:hAnsi="Arial" w:cs="Arial"/>
                <w:sz w:val="20"/>
                <w:szCs w:val="20"/>
                <w:lang w:eastAsia="fr-FR"/>
              </w:rPr>
              <w:t xml:space="preserve"> et Pascal ARLOT</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Syndicat Mixte du Delta de l'Aude</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Julien CAUCAT</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proofErr w:type="spellStart"/>
            <w:r w:rsidRPr="0088145C">
              <w:rPr>
                <w:rFonts w:ascii="Arial" w:eastAsia="Times New Roman" w:hAnsi="Arial" w:cs="Arial"/>
                <w:sz w:val="20"/>
                <w:szCs w:val="20"/>
                <w:lang w:eastAsia="fr-FR"/>
              </w:rPr>
              <w:t>Siel</w:t>
            </w:r>
            <w:proofErr w:type="spellEnd"/>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 xml:space="preserve">Yvon </w:t>
            </w:r>
            <w:proofErr w:type="spellStart"/>
            <w:r w:rsidRPr="0088145C">
              <w:rPr>
                <w:rFonts w:ascii="Arial" w:eastAsia="Times New Roman" w:hAnsi="Arial" w:cs="Arial"/>
                <w:sz w:val="20"/>
                <w:szCs w:val="20"/>
                <w:lang w:eastAsia="fr-FR"/>
              </w:rPr>
              <w:t>Iziquel</w:t>
            </w:r>
            <w:proofErr w:type="spellEnd"/>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CABT</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LASCEVE Matthieu</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88145C">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Toulon Provence Méditer</w:t>
            </w:r>
            <w:r w:rsidR="0088145C" w:rsidRPr="0088145C">
              <w:rPr>
                <w:rFonts w:ascii="Arial" w:eastAsia="Times New Roman" w:hAnsi="Arial" w:cs="Arial"/>
                <w:sz w:val="20"/>
                <w:szCs w:val="20"/>
                <w:lang w:eastAsia="fr-FR"/>
              </w:rPr>
              <w:t>r</w:t>
            </w:r>
            <w:r w:rsidRPr="0088145C">
              <w:rPr>
                <w:rFonts w:ascii="Arial" w:eastAsia="Times New Roman" w:hAnsi="Arial" w:cs="Arial"/>
                <w:sz w:val="20"/>
                <w:szCs w:val="20"/>
                <w:lang w:eastAsia="fr-FR"/>
              </w:rPr>
              <w:t>anée</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GERBEAU Élodie</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SIBOJAÏ</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Massez Grégoire</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 xml:space="preserve">Amis des Marais du </w:t>
            </w:r>
            <w:proofErr w:type="spellStart"/>
            <w:r w:rsidRPr="0088145C">
              <w:rPr>
                <w:rFonts w:ascii="Arial" w:eastAsia="Times New Roman" w:hAnsi="Arial" w:cs="Arial"/>
                <w:sz w:val="20"/>
                <w:szCs w:val="20"/>
                <w:lang w:eastAsia="fr-FR"/>
              </w:rPr>
              <w:t>Vigueirat</w:t>
            </w:r>
            <w:proofErr w:type="spellEnd"/>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MIVIERE Roland</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Perpignan Méditerranée</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Mosca Thierry</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Association EVE</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32667D">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Christophe Ruiz</w:t>
            </w:r>
            <w:r w:rsidR="0032667D" w:rsidRPr="0088145C">
              <w:rPr>
                <w:rFonts w:ascii="Arial" w:eastAsia="Times New Roman" w:hAnsi="Arial" w:cs="Arial"/>
                <w:sz w:val="20"/>
                <w:szCs w:val="20"/>
                <w:lang w:eastAsia="fr-FR"/>
              </w:rPr>
              <w:t xml:space="preserve"> </w:t>
            </w:r>
            <w:r w:rsidRPr="0088145C">
              <w:rPr>
                <w:rFonts w:ascii="Arial" w:eastAsia="Times New Roman" w:hAnsi="Arial" w:cs="Arial"/>
                <w:sz w:val="20"/>
                <w:szCs w:val="20"/>
                <w:lang w:eastAsia="fr-FR"/>
              </w:rPr>
              <w:t>et</w:t>
            </w:r>
            <w:r w:rsidR="0032667D" w:rsidRPr="0088145C">
              <w:rPr>
                <w:rFonts w:ascii="Arial" w:eastAsia="Times New Roman" w:hAnsi="Arial" w:cs="Arial"/>
                <w:sz w:val="20"/>
                <w:szCs w:val="20"/>
                <w:lang w:eastAsia="fr-FR"/>
              </w:rPr>
              <w:t xml:space="preserve"> </w:t>
            </w:r>
            <w:r w:rsidRPr="0088145C">
              <w:rPr>
                <w:rFonts w:ascii="Arial" w:eastAsia="Times New Roman" w:hAnsi="Arial" w:cs="Arial"/>
                <w:sz w:val="20"/>
                <w:szCs w:val="20"/>
                <w:lang w:eastAsia="fr-FR"/>
              </w:rPr>
              <w:t xml:space="preserve">Violaine </w:t>
            </w:r>
            <w:proofErr w:type="spellStart"/>
            <w:r w:rsidRPr="0088145C">
              <w:rPr>
                <w:rFonts w:ascii="Arial" w:eastAsia="Times New Roman" w:hAnsi="Arial" w:cs="Arial"/>
                <w:sz w:val="20"/>
                <w:szCs w:val="20"/>
                <w:lang w:eastAsia="fr-FR"/>
              </w:rPr>
              <w:t>Doreau</w:t>
            </w:r>
            <w:proofErr w:type="spellEnd"/>
            <w:r w:rsidRPr="0088145C">
              <w:rPr>
                <w:rFonts w:ascii="Arial" w:eastAsia="Times New Roman" w:hAnsi="Arial" w:cs="Arial"/>
                <w:sz w:val="20"/>
                <w:szCs w:val="20"/>
                <w:lang w:eastAsia="fr-FR"/>
              </w:rPr>
              <w:t xml:space="preserve"> (Parc naturel régional de Camargue)</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Commune de Port-Saint-Louis-du-Rhône</w:t>
            </w:r>
          </w:p>
        </w:tc>
      </w:tr>
      <w:tr w:rsidR="004343B5"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32667D">
            <w:pPr>
              <w:spacing w:after="0" w:line="240" w:lineRule="auto"/>
              <w:rPr>
                <w:rFonts w:ascii="Arial" w:eastAsia="Times New Roman" w:hAnsi="Arial" w:cs="Arial"/>
                <w:sz w:val="20"/>
                <w:szCs w:val="20"/>
                <w:lang w:eastAsia="fr-FR"/>
              </w:rPr>
            </w:pPr>
            <w:proofErr w:type="spellStart"/>
            <w:r w:rsidRPr="0088145C">
              <w:rPr>
                <w:rFonts w:ascii="Arial" w:eastAsia="Times New Roman" w:hAnsi="Arial" w:cs="Arial"/>
                <w:sz w:val="20"/>
                <w:szCs w:val="20"/>
                <w:lang w:eastAsia="fr-FR"/>
              </w:rPr>
              <w:t>Pagès</w:t>
            </w:r>
            <w:proofErr w:type="spellEnd"/>
            <w:r w:rsidRPr="0088145C">
              <w:rPr>
                <w:rFonts w:ascii="Arial" w:eastAsia="Times New Roman" w:hAnsi="Arial" w:cs="Arial"/>
                <w:sz w:val="20"/>
                <w:szCs w:val="20"/>
                <w:lang w:eastAsia="fr-FR"/>
              </w:rPr>
              <w:t xml:space="preserve"> Sonia - Chargée de mission SAGE</w:t>
            </w:r>
            <w:r w:rsidR="0032667D" w:rsidRPr="0088145C">
              <w:rPr>
                <w:rFonts w:ascii="Arial" w:eastAsia="Times New Roman" w:hAnsi="Arial" w:cs="Arial"/>
                <w:sz w:val="20"/>
                <w:szCs w:val="20"/>
                <w:lang w:eastAsia="fr-FR"/>
              </w:rPr>
              <w:t xml:space="preserve"> </w:t>
            </w:r>
            <w:r w:rsidRPr="0088145C">
              <w:rPr>
                <w:rFonts w:ascii="Arial" w:eastAsia="Times New Roman" w:hAnsi="Arial" w:cs="Arial"/>
                <w:sz w:val="20"/>
                <w:szCs w:val="20"/>
                <w:lang w:eastAsia="fr-FR"/>
              </w:rPr>
              <w:t xml:space="preserve">+ </w:t>
            </w:r>
            <w:proofErr w:type="spellStart"/>
            <w:r w:rsidRPr="0088145C">
              <w:rPr>
                <w:rFonts w:ascii="Arial" w:eastAsia="Times New Roman" w:hAnsi="Arial" w:cs="Arial"/>
                <w:sz w:val="20"/>
                <w:szCs w:val="20"/>
                <w:lang w:eastAsia="fr-FR"/>
              </w:rPr>
              <w:t>Jérémiah</w:t>
            </w:r>
            <w:proofErr w:type="spellEnd"/>
            <w:r w:rsidRPr="0088145C">
              <w:rPr>
                <w:rFonts w:ascii="Arial" w:eastAsia="Times New Roman" w:hAnsi="Arial" w:cs="Arial"/>
                <w:sz w:val="20"/>
                <w:szCs w:val="20"/>
                <w:lang w:eastAsia="fr-FR"/>
              </w:rPr>
              <w:t xml:space="preserve"> Petit/Nicolas Bonton</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343B5" w:rsidRPr="0088145C" w:rsidRDefault="004343B5"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Syndicat Mixte Camargue gardoise</w:t>
            </w:r>
          </w:p>
        </w:tc>
      </w:tr>
      <w:tr w:rsidR="00652084" w:rsidRPr="004343B5" w:rsidTr="0032667D">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652084" w:rsidRPr="0088145C" w:rsidRDefault="000627E0" w:rsidP="000627E0">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Ludovic Foulc – conservateur, garde littoral Salines de Villeneuve les Maguelone</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652084" w:rsidRPr="0088145C" w:rsidRDefault="000627E0" w:rsidP="004343B5">
            <w:pPr>
              <w:spacing w:after="0" w:line="240" w:lineRule="auto"/>
              <w:rPr>
                <w:rFonts w:ascii="Arial" w:eastAsia="Times New Roman" w:hAnsi="Arial" w:cs="Arial"/>
                <w:sz w:val="20"/>
                <w:szCs w:val="20"/>
                <w:lang w:eastAsia="fr-FR"/>
              </w:rPr>
            </w:pPr>
            <w:r w:rsidRPr="0088145C">
              <w:rPr>
                <w:rFonts w:ascii="Arial" w:eastAsia="Times New Roman" w:hAnsi="Arial" w:cs="Arial"/>
                <w:sz w:val="20"/>
                <w:szCs w:val="20"/>
                <w:lang w:eastAsia="fr-FR"/>
              </w:rPr>
              <w:t>CEN LR</w:t>
            </w:r>
          </w:p>
        </w:tc>
      </w:tr>
      <w:tr w:rsidR="00AC76FB" w:rsidRPr="004343B5" w:rsidTr="00AC76FB">
        <w:trPr>
          <w:trHeight w:val="506"/>
        </w:trPr>
        <w:tc>
          <w:tcPr>
            <w:tcW w:w="656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AC76FB" w:rsidRPr="0088145C" w:rsidRDefault="00AC76FB" w:rsidP="00AC76FB">
            <w:pPr>
              <w:spacing w:after="0" w:line="240" w:lineRule="auto"/>
              <w:rPr>
                <w:rFonts w:ascii="Arial" w:eastAsia="Times New Roman" w:hAnsi="Arial" w:cs="Arial"/>
                <w:sz w:val="20"/>
                <w:szCs w:val="20"/>
                <w:lang w:eastAsia="fr-FR"/>
              </w:rPr>
            </w:pPr>
            <w:r>
              <w:rPr>
                <w:rFonts w:ascii="Arial" w:eastAsia="Times New Roman" w:hAnsi="Arial" w:cs="Arial"/>
                <w:sz w:val="20"/>
                <w:szCs w:val="20"/>
                <w:lang w:eastAsia="fr-FR"/>
              </w:rPr>
              <w:t>Gwenaëlle Faucon – Directrice de la Maison de la Nature</w:t>
            </w:r>
          </w:p>
        </w:tc>
        <w:tc>
          <w:tcPr>
            <w:tcW w:w="3990"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AC76FB" w:rsidRPr="0088145C" w:rsidRDefault="00AC76FB" w:rsidP="00AC76FB">
            <w:pPr>
              <w:spacing w:after="0" w:line="240" w:lineRule="auto"/>
              <w:rPr>
                <w:rFonts w:ascii="Arial" w:eastAsia="Times New Roman" w:hAnsi="Arial" w:cs="Arial"/>
                <w:sz w:val="20"/>
                <w:szCs w:val="20"/>
                <w:lang w:eastAsia="fr-FR"/>
              </w:rPr>
            </w:pPr>
            <w:r>
              <w:rPr>
                <w:rFonts w:ascii="Arial" w:eastAsia="Times New Roman" w:hAnsi="Arial" w:cs="Arial"/>
                <w:sz w:val="20"/>
                <w:szCs w:val="20"/>
                <w:lang w:eastAsia="fr-FR"/>
              </w:rPr>
              <w:t>Maison de la Nature de Lattes</w:t>
            </w:r>
          </w:p>
        </w:tc>
      </w:tr>
    </w:tbl>
    <w:p w:rsidR="0088145C" w:rsidRDefault="0088145C" w:rsidP="00523704">
      <w:pPr>
        <w:spacing w:before="100" w:beforeAutospacing="1" w:after="100" w:afterAutospacing="1" w:line="240" w:lineRule="auto"/>
        <w:outlineLvl w:val="1"/>
        <w:rPr>
          <w:rFonts w:ascii="Times New Roman" w:eastAsia="Times New Roman" w:hAnsi="Times New Roman" w:cs="Times New Roman"/>
          <w:b/>
          <w:bCs/>
          <w:color w:val="0070C0"/>
          <w:sz w:val="36"/>
          <w:szCs w:val="36"/>
          <w:lang w:eastAsia="fr-FR"/>
        </w:rPr>
      </w:pPr>
    </w:p>
    <w:p w:rsidR="0088145C" w:rsidRDefault="0088145C">
      <w:pPr>
        <w:rPr>
          <w:rFonts w:ascii="Times New Roman" w:eastAsia="Times New Roman" w:hAnsi="Times New Roman" w:cs="Times New Roman"/>
          <w:b/>
          <w:bCs/>
          <w:color w:val="0070C0"/>
          <w:sz w:val="36"/>
          <w:szCs w:val="36"/>
          <w:lang w:eastAsia="fr-FR"/>
        </w:rPr>
      </w:pPr>
      <w:r>
        <w:rPr>
          <w:rFonts w:ascii="Times New Roman" w:eastAsia="Times New Roman" w:hAnsi="Times New Roman" w:cs="Times New Roman"/>
          <w:b/>
          <w:bCs/>
          <w:color w:val="0070C0"/>
          <w:sz w:val="36"/>
          <w:szCs w:val="36"/>
          <w:lang w:eastAsia="fr-FR"/>
        </w:rPr>
        <w:br w:type="page"/>
      </w:r>
    </w:p>
    <w:p w:rsidR="00523704" w:rsidRPr="0088145C" w:rsidRDefault="00523704" w:rsidP="00523704">
      <w:pPr>
        <w:spacing w:before="100" w:beforeAutospacing="1" w:after="100" w:afterAutospacing="1" w:line="240" w:lineRule="auto"/>
        <w:outlineLvl w:val="1"/>
        <w:rPr>
          <w:rFonts w:ascii="Arial" w:eastAsia="Times New Roman" w:hAnsi="Arial" w:cs="Arial"/>
          <w:b/>
          <w:bCs/>
          <w:color w:val="002060"/>
          <w:sz w:val="36"/>
          <w:szCs w:val="36"/>
          <w:lang w:eastAsia="fr-FR"/>
        </w:rPr>
      </w:pPr>
      <w:r w:rsidRPr="0088145C">
        <w:rPr>
          <w:rFonts w:ascii="Arial" w:eastAsia="Times New Roman" w:hAnsi="Arial" w:cs="Arial"/>
          <w:b/>
          <w:bCs/>
          <w:color w:val="002060"/>
          <w:sz w:val="36"/>
          <w:szCs w:val="36"/>
          <w:lang w:eastAsia="fr-FR"/>
        </w:rPr>
        <w:lastRenderedPageBreak/>
        <w:t>I. Localisation et qualité des ouvrages hydrauliques en (et autour des) lagunes méditerranéennes</w:t>
      </w:r>
    </w:p>
    <w:p w:rsidR="00157CF7" w:rsidRDefault="007E182B">
      <w:pPr>
        <w:rPr>
          <w:rFonts w:ascii="Arial" w:eastAsia="Times New Roman" w:hAnsi="Arial" w:cs="Arial"/>
          <w:b/>
          <w:bCs/>
          <w:color w:val="000000"/>
          <w:lang w:eastAsia="fr-FR"/>
        </w:rPr>
      </w:pPr>
      <w:r w:rsidRPr="007E182B">
        <w:rPr>
          <w:rFonts w:ascii="Arial" w:eastAsia="Times New Roman" w:hAnsi="Arial" w:cs="Arial"/>
          <w:b/>
          <w:bCs/>
          <w:color w:val="000000"/>
          <w:lang w:eastAsia="fr-FR"/>
        </w:rPr>
        <w:object w:dxaOrig="7207"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25pt;height:339pt" o:ole="">
            <v:imagedata r:id="rId17" o:title=""/>
          </v:shape>
          <o:OLEObject Type="Embed" ProgID="PowerPoint.Show.12" ShapeID="_x0000_i1025" DrawAspect="Content" ObjectID="_1550670766" r:id="rId18"/>
        </w:object>
      </w:r>
    </w:p>
    <w:p w:rsidR="008045F5" w:rsidRDefault="008045F5">
      <w:pPr>
        <w:rPr>
          <w:rFonts w:ascii="Arial" w:eastAsia="Times New Roman" w:hAnsi="Arial" w:cs="Arial"/>
          <w:b/>
          <w:bCs/>
          <w:color w:val="000000"/>
          <w:lang w:eastAsia="fr-FR"/>
        </w:rPr>
      </w:pPr>
    </w:p>
    <w:p w:rsidR="007E182B" w:rsidRDefault="007E182B">
      <w:pPr>
        <w:rPr>
          <w:rFonts w:ascii="Arial" w:eastAsia="Times New Roman" w:hAnsi="Arial" w:cs="Arial"/>
          <w:b/>
          <w:bCs/>
          <w:color w:val="000000"/>
          <w:lang w:eastAsia="fr-FR"/>
        </w:rPr>
      </w:pPr>
      <w:r w:rsidRPr="007E182B">
        <w:rPr>
          <w:rFonts w:ascii="Arial" w:eastAsia="Times New Roman" w:hAnsi="Arial" w:cs="Arial"/>
          <w:b/>
          <w:bCs/>
          <w:color w:val="000000"/>
          <w:lang w:eastAsia="fr-FR"/>
        </w:rPr>
        <w:object w:dxaOrig="7207" w:dyaOrig="5399">
          <v:shape id="_x0000_i1026" type="#_x0000_t75" style="width:402.75pt;height:301.5pt" o:ole="">
            <v:imagedata r:id="rId19" o:title=""/>
          </v:shape>
          <o:OLEObject Type="Embed" ProgID="PowerPoint.Slide.12" ShapeID="_x0000_i1026" DrawAspect="Content" ObjectID="_1550670767" r:id="rId20"/>
        </w:object>
      </w:r>
    </w:p>
    <w:p w:rsidR="00157CF7" w:rsidRDefault="00157CF7">
      <w:pPr>
        <w:rPr>
          <w:rFonts w:ascii="Arial" w:eastAsia="Times New Roman" w:hAnsi="Arial" w:cs="Arial"/>
          <w:b/>
          <w:bCs/>
          <w:color w:val="000000"/>
          <w:lang w:eastAsia="fr-FR"/>
        </w:rPr>
      </w:pPr>
    </w:p>
    <w:p w:rsidR="00523704" w:rsidRDefault="007E182B">
      <w:pPr>
        <w:rPr>
          <w:rFonts w:ascii="Arial" w:eastAsia="Times New Roman" w:hAnsi="Arial" w:cs="Arial"/>
          <w:b/>
          <w:bCs/>
          <w:color w:val="000000"/>
          <w:lang w:eastAsia="fr-FR"/>
        </w:rPr>
      </w:pPr>
      <w:r w:rsidRPr="007E182B">
        <w:rPr>
          <w:rFonts w:ascii="Arial" w:eastAsia="Times New Roman" w:hAnsi="Arial" w:cs="Arial"/>
          <w:b/>
          <w:bCs/>
          <w:color w:val="000000"/>
          <w:lang w:eastAsia="fr-FR"/>
        </w:rPr>
        <w:object w:dxaOrig="7207" w:dyaOrig="5399">
          <v:shape id="_x0000_i1027" type="#_x0000_t75" style="width:5in;height:270pt" o:ole="">
            <v:imagedata r:id="rId21" o:title=""/>
          </v:shape>
          <o:OLEObject Type="Embed" ProgID="PowerPoint.Slide.12" ShapeID="_x0000_i1027" DrawAspect="Content" ObjectID="_1550670768" r:id="rId22"/>
        </w:object>
      </w:r>
    </w:p>
    <w:p w:rsidR="00523704" w:rsidRDefault="00523704">
      <w:pPr>
        <w:rPr>
          <w:rFonts w:ascii="Arial" w:eastAsia="Times New Roman" w:hAnsi="Arial" w:cs="Arial"/>
          <w:b/>
          <w:bCs/>
          <w:color w:val="000000"/>
          <w:lang w:eastAsia="fr-FR"/>
        </w:rPr>
      </w:pPr>
    </w:p>
    <w:p w:rsidR="001308CB" w:rsidRPr="0088145C" w:rsidRDefault="001308CB">
      <w:pPr>
        <w:rPr>
          <w:rFonts w:ascii="Arial" w:eastAsia="Times New Roman" w:hAnsi="Arial" w:cs="Arial"/>
          <w:b/>
          <w:bCs/>
          <w:color w:val="0070C0"/>
          <w:lang w:eastAsia="fr-FR"/>
        </w:rPr>
      </w:pPr>
      <w:r w:rsidRPr="0088145C">
        <w:rPr>
          <w:rFonts w:ascii="Arial" w:eastAsia="Times New Roman" w:hAnsi="Arial" w:cs="Arial"/>
          <w:b/>
          <w:bCs/>
          <w:color w:val="0070C0"/>
          <w:lang w:eastAsia="fr-FR"/>
        </w:rPr>
        <w:t xml:space="preserve">Sur quelle partie du territoire avez-vous une cartographie des ouvrages ? S'agit-il d'un document en cours de construction ? </w:t>
      </w:r>
    </w:p>
    <w:p w:rsidR="00F37CB8" w:rsidRPr="0088145C" w:rsidRDefault="00F37CB8"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xml:space="preserve">Pour ceux qui avaient une réponse à donner à ce sujet : </w:t>
      </w:r>
    </w:p>
    <w:p w:rsidR="001308CB" w:rsidRPr="0088145C" w:rsidRDefault="001308CB"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xml:space="preserve">- </w:t>
      </w:r>
      <w:r w:rsidRPr="00DD5067">
        <w:rPr>
          <w:rFonts w:ascii="Arial" w:eastAsia="Times New Roman" w:hAnsi="Arial" w:cs="Arial"/>
          <w:b/>
          <w:szCs w:val="24"/>
          <w:lang w:eastAsia="fr-FR"/>
        </w:rPr>
        <w:t xml:space="preserve">site des </w:t>
      </w:r>
      <w:r w:rsidR="0088145C" w:rsidRPr="00DD5067">
        <w:rPr>
          <w:rFonts w:ascii="Arial" w:eastAsia="Times New Roman" w:hAnsi="Arial" w:cs="Arial"/>
          <w:b/>
          <w:szCs w:val="24"/>
          <w:lang w:eastAsia="fr-FR"/>
        </w:rPr>
        <w:t>é</w:t>
      </w:r>
      <w:r w:rsidRPr="00DD5067">
        <w:rPr>
          <w:rFonts w:ascii="Arial" w:eastAsia="Times New Roman" w:hAnsi="Arial" w:cs="Arial"/>
          <w:b/>
          <w:szCs w:val="24"/>
          <w:lang w:eastAsia="fr-FR"/>
        </w:rPr>
        <w:t>tangs et marais des salins de Camargue</w:t>
      </w:r>
      <w:r w:rsidRPr="0088145C">
        <w:rPr>
          <w:rFonts w:ascii="Arial" w:eastAsia="Times New Roman" w:hAnsi="Arial" w:cs="Arial"/>
          <w:szCs w:val="24"/>
          <w:lang w:eastAsia="fr-FR"/>
        </w:rPr>
        <w:t>, propriété du Conservatoire du littoral</w:t>
      </w:r>
    </w:p>
    <w:p w:rsidR="001308CB" w:rsidRPr="0088145C" w:rsidRDefault="001308CB"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xml:space="preserve">- Etangs de </w:t>
      </w:r>
      <w:proofErr w:type="spellStart"/>
      <w:r w:rsidRPr="0088145C">
        <w:rPr>
          <w:rFonts w:ascii="Arial" w:eastAsia="Times New Roman" w:hAnsi="Arial" w:cs="Arial"/>
          <w:szCs w:val="24"/>
          <w:lang w:eastAsia="fr-FR"/>
        </w:rPr>
        <w:t>Villepey</w:t>
      </w:r>
      <w:proofErr w:type="spellEnd"/>
      <w:r w:rsidRPr="0088145C">
        <w:rPr>
          <w:rFonts w:ascii="Arial" w:eastAsia="Times New Roman" w:hAnsi="Arial" w:cs="Arial"/>
          <w:szCs w:val="24"/>
          <w:lang w:eastAsia="fr-FR"/>
        </w:rPr>
        <w:t xml:space="preserve"> : </w:t>
      </w:r>
      <w:r w:rsidRPr="00DD5067">
        <w:rPr>
          <w:rFonts w:ascii="Arial" w:eastAsia="Times New Roman" w:hAnsi="Arial" w:cs="Arial"/>
          <w:b/>
          <w:szCs w:val="24"/>
          <w:lang w:eastAsia="fr-FR"/>
        </w:rPr>
        <w:t>atlas cartographique du DOCOB</w:t>
      </w:r>
      <w:r w:rsidRPr="0088145C">
        <w:rPr>
          <w:rFonts w:ascii="Arial" w:eastAsia="Times New Roman" w:hAnsi="Arial" w:cs="Arial"/>
          <w:szCs w:val="24"/>
          <w:lang w:eastAsia="fr-FR"/>
        </w:rPr>
        <w:t xml:space="preserve"> embouchure de l'Argens (page 36: évaluation des potentialités d'accueil sur le bas-Argens de l'Alose feinte du Rhône. </w:t>
      </w:r>
    </w:p>
    <w:p w:rsidR="001308CB" w:rsidRPr="0088145C" w:rsidRDefault="001308CB"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xml:space="preserve">- La </w:t>
      </w:r>
      <w:r w:rsidR="0088145C">
        <w:rPr>
          <w:rFonts w:ascii="Arial" w:eastAsia="Times New Roman" w:hAnsi="Arial" w:cs="Arial"/>
          <w:szCs w:val="24"/>
          <w:lang w:eastAsia="fr-FR"/>
        </w:rPr>
        <w:t>P</w:t>
      </w:r>
      <w:r w:rsidRPr="0088145C">
        <w:rPr>
          <w:rFonts w:ascii="Arial" w:eastAsia="Times New Roman" w:hAnsi="Arial" w:cs="Arial"/>
          <w:szCs w:val="24"/>
          <w:lang w:eastAsia="fr-FR"/>
        </w:rPr>
        <w:t xml:space="preserve">alme : Nous avons une bonne connaissance des ouvrages entre mer et étangs et entre étangs et cours d'eau ou canaux en amont, sur l'ensemble du périmètre du Parc, mais pas de cartographie spécifique. Connaissance partielle des ouvrages sur l'ensemble du bassin versant des lagunes du Narbonnais. </w:t>
      </w:r>
    </w:p>
    <w:p w:rsidR="001308CB" w:rsidRPr="0088145C" w:rsidRDefault="001308CB"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xml:space="preserve">-RNN </w:t>
      </w:r>
      <w:proofErr w:type="spellStart"/>
      <w:r w:rsidRPr="0088145C">
        <w:rPr>
          <w:rFonts w:ascii="Arial" w:eastAsia="Times New Roman" w:hAnsi="Arial" w:cs="Arial"/>
          <w:szCs w:val="24"/>
          <w:lang w:eastAsia="fr-FR"/>
        </w:rPr>
        <w:t>Bagnas</w:t>
      </w:r>
      <w:proofErr w:type="spellEnd"/>
      <w:r w:rsidRPr="0088145C">
        <w:rPr>
          <w:rFonts w:ascii="Arial" w:eastAsia="Times New Roman" w:hAnsi="Arial" w:cs="Arial"/>
          <w:szCs w:val="24"/>
          <w:lang w:eastAsia="fr-FR"/>
        </w:rPr>
        <w:t xml:space="preserve"> : </w:t>
      </w:r>
      <w:r w:rsidRPr="00DD5067">
        <w:rPr>
          <w:rFonts w:ascii="Arial" w:eastAsia="Times New Roman" w:hAnsi="Arial" w:cs="Arial"/>
          <w:b/>
          <w:szCs w:val="24"/>
          <w:lang w:eastAsia="fr-FR"/>
        </w:rPr>
        <w:t>Carte avec l'emplacement des ouvrages</w:t>
      </w:r>
      <w:r w:rsidRPr="0088145C">
        <w:rPr>
          <w:rFonts w:ascii="Arial" w:eastAsia="Times New Roman" w:hAnsi="Arial" w:cs="Arial"/>
          <w:szCs w:val="24"/>
          <w:lang w:eastAsia="fr-FR"/>
        </w:rPr>
        <w:t xml:space="preserve"> (buse, </w:t>
      </w:r>
      <w:proofErr w:type="spellStart"/>
      <w:r w:rsidRPr="0088145C">
        <w:rPr>
          <w:rFonts w:ascii="Arial" w:eastAsia="Times New Roman" w:hAnsi="Arial" w:cs="Arial"/>
          <w:szCs w:val="24"/>
          <w:lang w:eastAsia="fr-FR"/>
        </w:rPr>
        <w:t>martelière</w:t>
      </w:r>
      <w:proofErr w:type="spellEnd"/>
      <w:r w:rsidRPr="0088145C">
        <w:rPr>
          <w:rFonts w:ascii="Arial" w:eastAsia="Times New Roman" w:hAnsi="Arial" w:cs="Arial"/>
          <w:szCs w:val="24"/>
          <w:lang w:eastAsia="fr-FR"/>
        </w:rPr>
        <w:t>). Document en principe finalisé (découverte de buse occasionnelle)</w:t>
      </w:r>
    </w:p>
    <w:p w:rsidR="001308CB" w:rsidRPr="0088145C" w:rsidRDefault="001308CB"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xml:space="preserve">-RNN </w:t>
      </w:r>
      <w:proofErr w:type="spellStart"/>
      <w:r w:rsidRPr="0088145C">
        <w:rPr>
          <w:rFonts w:ascii="Arial" w:eastAsia="Times New Roman" w:hAnsi="Arial" w:cs="Arial"/>
          <w:szCs w:val="24"/>
          <w:lang w:eastAsia="fr-FR"/>
        </w:rPr>
        <w:t>Estagnol</w:t>
      </w:r>
      <w:proofErr w:type="spellEnd"/>
      <w:r w:rsidRPr="0088145C">
        <w:rPr>
          <w:rFonts w:ascii="Arial" w:eastAsia="Times New Roman" w:hAnsi="Arial" w:cs="Arial"/>
          <w:szCs w:val="24"/>
          <w:lang w:eastAsia="fr-FR"/>
        </w:rPr>
        <w:t xml:space="preserve"> : </w:t>
      </w:r>
      <w:r w:rsidRPr="00DD5067">
        <w:rPr>
          <w:rFonts w:ascii="Arial" w:eastAsia="Times New Roman" w:hAnsi="Arial" w:cs="Arial"/>
          <w:b/>
          <w:szCs w:val="24"/>
          <w:lang w:eastAsia="fr-FR"/>
        </w:rPr>
        <w:t>Fichier Shape (SIG)</w:t>
      </w:r>
      <w:r w:rsidRPr="0088145C">
        <w:rPr>
          <w:rFonts w:ascii="Arial" w:eastAsia="Times New Roman" w:hAnsi="Arial" w:cs="Arial"/>
          <w:szCs w:val="24"/>
          <w:lang w:eastAsia="fr-FR"/>
        </w:rPr>
        <w:t xml:space="preserve"> sur l'ensemble de la réserve</w:t>
      </w:r>
    </w:p>
    <w:p w:rsidR="001308CB" w:rsidRPr="0088145C" w:rsidRDefault="001308CB"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xml:space="preserve">- l'étang de l'Or : Les principaux ouvrages de l’étang,  de l'aval des cours d'eau </w:t>
      </w:r>
    </w:p>
    <w:p w:rsidR="001308CB" w:rsidRPr="0088145C" w:rsidRDefault="001308CB"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xml:space="preserve">- Existence d'un état des lieux sur SIG des données suivantes à l'échelle Alpilles, Crau, Camargue : - stations de pompages - prises d'eau - ouvrages gravitaires sur canaux - réseaux collectifs - canaux A l'échelle des terrains du conservatoire du littoral gérés par le PNRC : - ensemble des ouvrages hydrauliques (palette, </w:t>
      </w:r>
      <w:proofErr w:type="spellStart"/>
      <w:r w:rsidRPr="0088145C">
        <w:rPr>
          <w:rFonts w:ascii="Arial" w:eastAsia="Times New Roman" w:hAnsi="Arial" w:cs="Arial"/>
          <w:szCs w:val="24"/>
          <w:lang w:eastAsia="fr-FR"/>
        </w:rPr>
        <w:t>martelières</w:t>
      </w:r>
      <w:proofErr w:type="spellEnd"/>
      <w:r w:rsidRPr="0088145C">
        <w:rPr>
          <w:rFonts w:ascii="Arial" w:eastAsia="Times New Roman" w:hAnsi="Arial" w:cs="Arial"/>
          <w:szCs w:val="24"/>
          <w:lang w:eastAsia="fr-FR"/>
        </w:rPr>
        <w:t xml:space="preserve">, etc.) </w:t>
      </w:r>
    </w:p>
    <w:p w:rsidR="001308CB" w:rsidRPr="0088145C" w:rsidRDefault="001308CB"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ZH de la basse vallée de l’</w:t>
      </w:r>
      <w:proofErr w:type="spellStart"/>
      <w:r w:rsidRPr="0088145C">
        <w:rPr>
          <w:rFonts w:ascii="Arial" w:eastAsia="Times New Roman" w:hAnsi="Arial" w:cs="Arial"/>
          <w:szCs w:val="24"/>
          <w:lang w:eastAsia="fr-FR"/>
        </w:rPr>
        <w:t>aude</w:t>
      </w:r>
      <w:proofErr w:type="spellEnd"/>
      <w:r w:rsidRPr="0088145C">
        <w:rPr>
          <w:rFonts w:ascii="Arial" w:eastAsia="Times New Roman" w:hAnsi="Arial" w:cs="Arial"/>
          <w:szCs w:val="24"/>
          <w:lang w:eastAsia="fr-FR"/>
        </w:rPr>
        <w:t xml:space="preserve"> : Plan de gestion </w:t>
      </w:r>
      <w:proofErr w:type="spellStart"/>
      <w:r w:rsidRPr="0088145C">
        <w:rPr>
          <w:rFonts w:ascii="Arial" w:eastAsia="Times New Roman" w:hAnsi="Arial" w:cs="Arial"/>
          <w:szCs w:val="24"/>
          <w:lang w:eastAsia="fr-FR"/>
        </w:rPr>
        <w:t>Docob</w:t>
      </w:r>
      <w:proofErr w:type="spellEnd"/>
      <w:r w:rsidRPr="0088145C">
        <w:rPr>
          <w:rFonts w:ascii="Arial" w:eastAsia="Times New Roman" w:hAnsi="Arial" w:cs="Arial"/>
          <w:szCs w:val="24"/>
          <w:lang w:eastAsia="fr-FR"/>
        </w:rPr>
        <w:t xml:space="preserve"> N2000</w:t>
      </w:r>
    </w:p>
    <w:p w:rsidR="001308CB" w:rsidRPr="0088145C" w:rsidRDefault="001308CB"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xml:space="preserve">- Salins d’Hyères : </w:t>
      </w:r>
      <w:r w:rsidRPr="00DD5067">
        <w:rPr>
          <w:rFonts w:ascii="Arial" w:eastAsia="Times New Roman" w:hAnsi="Arial" w:cs="Arial"/>
          <w:b/>
          <w:szCs w:val="24"/>
          <w:lang w:eastAsia="fr-FR"/>
        </w:rPr>
        <w:t xml:space="preserve">Une cartographie (non </w:t>
      </w:r>
      <w:proofErr w:type="spellStart"/>
      <w:r w:rsidRPr="00DD5067">
        <w:rPr>
          <w:rFonts w:ascii="Arial" w:eastAsia="Times New Roman" w:hAnsi="Arial" w:cs="Arial"/>
          <w:b/>
          <w:szCs w:val="24"/>
          <w:lang w:eastAsia="fr-FR"/>
        </w:rPr>
        <w:t>géolocalisée</w:t>
      </w:r>
      <w:proofErr w:type="spellEnd"/>
      <w:r w:rsidRPr="0088145C">
        <w:rPr>
          <w:rFonts w:ascii="Arial" w:eastAsia="Times New Roman" w:hAnsi="Arial" w:cs="Arial"/>
          <w:szCs w:val="24"/>
          <w:lang w:eastAsia="fr-FR"/>
        </w:rPr>
        <w:t xml:space="preserve"> et en permanente actualisation) existe sur l'ensemble du territoire géré (1000 ha).</w:t>
      </w:r>
    </w:p>
    <w:p w:rsidR="001308CB" w:rsidRPr="0088145C" w:rsidRDefault="00B43D06" w:rsidP="00B43D06">
      <w:pPr>
        <w:spacing w:after="0"/>
        <w:rPr>
          <w:rFonts w:ascii="Arial" w:eastAsia="Times New Roman" w:hAnsi="Arial" w:cs="Arial"/>
          <w:szCs w:val="24"/>
          <w:lang w:eastAsia="fr-FR"/>
        </w:rPr>
      </w:pPr>
      <w:r>
        <w:rPr>
          <w:rFonts w:ascii="Arial" w:eastAsia="Times New Roman" w:hAnsi="Arial" w:cs="Arial"/>
          <w:szCs w:val="24"/>
          <w:lang w:eastAsia="fr-FR"/>
        </w:rPr>
        <w:t xml:space="preserve">- Etang du </w:t>
      </w:r>
      <w:proofErr w:type="spellStart"/>
      <w:r>
        <w:rPr>
          <w:rFonts w:ascii="Arial" w:eastAsia="Times New Roman" w:hAnsi="Arial" w:cs="Arial"/>
          <w:szCs w:val="24"/>
          <w:lang w:eastAsia="fr-FR"/>
        </w:rPr>
        <w:t>B</w:t>
      </w:r>
      <w:r w:rsidR="001308CB" w:rsidRPr="0088145C">
        <w:rPr>
          <w:rFonts w:ascii="Arial" w:eastAsia="Times New Roman" w:hAnsi="Arial" w:cs="Arial"/>
          <w:szCs w:val="24"/>
          <w:lang w:eastAsia="fr-FR"/>
        </w:rPr>
        <w:t>olmon</w:t>
      </w:r>
      <w:proofErr w:type="spellEnd"/>
      <w:r w:rsidR="001308CB" w:rsidRPr="0088145C">
        <w:rPr>
          <w:rFonts w:ascii="Arial" w:eastAsia="Times New Roman" w:hAnsi="Arial" w:cs="Arial"/>
          <w:szCs w:val="24"/>
          <w:lang w:eastAsia="fr-FR"/>
        </w:rPr>
        <w:t xml:space="preserve"> : </w:t>
      </w:r>
      <w:r w:rsidR="001308CB" w:rsidRPr="00DD5067">
        <w:rPr>
          <w:rFonts w:ascii="Arial" w:eastAsia="Times New Roman" w:hAnsi="Arial" w:cs="Arial"/>
          <w:b/>
          <w:szCs w:val="24"/>
          <w:lang w:eastAsia="fr-FR"/>
        </w:rPr>
        <w:t>Cartographie partielle en cours de récupération</w:t>
      </w:r>
      <w:r w:rsidR="001308CB" w:rsidRPr="0088145C">
        <w:rPr>
          <w:rFonts w:ascii="Arial" w:eastAsia="Times New Roman" w:hAnsi="Arial" w:cs="Arial"/>
          <w:szCs w:val="24"/>
          <w:lang w:eastAsia="fr-FR"/>
        </w:rPr>
        <w:t xml:space="preserve"> sur le pourtour de l'étang et dans les marais - contenu à confirmer.</w:t>
      </w:r>
    </w:p>
    <w:p w:rsidR="001308CB" w:rsidRPr="0088145C" w:rsidRDefault="001308CB"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xml:space="preserve"> -Marais du </w:t>
      </w:r>
      <w:proofErr w:type="spellStart"/>
      <w:r w:rsidRPr="0088145C">
        <w:rPr>
          <w:rFonts w:ascii="Arial" w:eastAsia="Times New Roman" w:hAnsi="Arial" w:cs="Arial"/>
          <w:szCs w:val="24"/>
          <w:lang w:eastAsia="fr-FR"/>
        </w:rPr>
        <w:t>Vigueirat</w:t>
      </w:r>
      <w:proofErr w:type="spellEnd"/>
      <w:r w:rsidRPr="0088145C">
        <w:rPr>
          <w:rFonts w:ascii="Arial" w:eastAsia="Times New Roman" w:hAnsi="Arial" w:cs="Arial"/>
          <w:szCs w:val="24"/>
          <w:lang w:eastAsia="fr-FR"/>
        </w:rPr>
        <w:t xml:space="preserve"> (RNN et Conservatoire du Littoral) Marais de </w:t>
      </w:r>
      <w:proofErr w:type="spellStart"/>
      <w:r w:rsidRPr="0088145C">
        <w:rPr>
          <w:rFonts w:ascii="Arial" w:eastAsia="Times New Roman" w:hAnsi="Arial" w:cs="Arial"/>
          <w:szCs w:val="24"/>
          <w:lang w:eastAsia="fr-FR"/>
        </w:rPr>
        <w:t>Meyranne</w:t>
      </w:r>
      <w:proofErr w:type="spellEnd"/>
      <w:r w:rsidRPr="0088145C">
        <w:rPr>
          <w:rFonts w:ascii="Arial" w:eastAsia="Times New Roman" w:hAnsi="Arial" w:cs="Arial"/>
          <w:szCs w:val="24"/>
          <w:lang w:eastAsia="fr-FR"/>
        </w:rPr>
        <w:t xml:space="preserve"> (Conservatoire du Littoral)</w:t>
      </w:r>
    </w:p>
    <w:p w:rsidR="001308CB" w:rsidRPr="0088145C" w:rsidRDefault="00C84A65" w:rsidP="00B43D06">
      <w:pPr>
        <w:spacing w:after="0"/>
        <w:rPr>
          <w:rFonts w:ascii="Arial" w:eastAsia="Times New Roman" w:hAnsi="Arial" w:cs="Arial"/>
          <w:szCs w:val="24"/>
          <w:lang w:eastAsia="fr-FR"/>
        </w:rPr>
      </w:pPr>
      <w:r w:rsidRPr="0088145C">
        <w:rPr>
          <w:rFonts w:ascii="Arial" w:eastAsia="Times New Roman" w:hAnsi="Arial" w:cs="Arial"/>
          <w:szCs w:val="24"/>
          <w:lang w:eastAsia="fr-FR"/>
        </w:rPr>
        <w:t xml:space="preserve">- </w:t>
      </w:r>
      <w:r w:rsidR="001308CB" w:rsidRPr="0088145C">
        <w:rPr>
          <w:rFonts w:ascii="Arial" w:eastAsia="Times New Roman" w:hAnsi="Arial" w:cs="Arial"/>
          <w:szCs w:val="24"/>
          <w:lang w:eastAsia="fr-FR"/>
        </w:rPr>
        <w:t>salins de Fos et étang de l’</w:t>
      </w:r>
      <w:r w:rsidR="0088145C">
        <w:rPr>
          <w:rFonts w:ascii="Arial" w:eastAsia="Times New Roman" w:hAnsi="Arial" w:cs="Arial"/>
          <w:szCs w:val="24"/>
          <w:lang w:eastAsia="fr-FR"/>
        </w:rPr>
        <w:t>E</w:t>
      </w:r>
      <w:r w:rsidR="001308CB" w:rsidRPr="0088145C">
        <w:rPr>
          <w:rFonts w:ascii="Arial" w:eastAsia="Times New Roman" w:hAnsi="Arial" w:cs="Arial"/>
          <w:szCs w:val="24"/>
          <w:lang w:eastAsia="fr-FR"/>
        </w:rPr>
        <w:t xml:space="preserve">stomac partie sud. </w:t>
      </w:r>
      <w:r w:rsidR="001308CB" w:rsidRPr="00DD5067">
        <w:rPr>
          <w:rFonts w:ascii="Arial" w:eastAsia="Times New Roman" w:hAnsi="Arial" w:cs="Arial"/>
          <w:b/>
          <w:szCs w:val="24"/>
          <w:lang w:eastAsia="fr-FR"/>
        </w:rPr>
        <w:t>Document en cours</w:t>
      </w:r>
      <w:r w:rsidR="001308CB" w:rsidRPr="0088145C">
        <w:rPr>
          <w:rFonts w:ascii="Arial" w:eastAsia="Times New Roman" w:hAnsi="Arial" w:cs="Arial"/>
          <w:szCs w:val="24"/>
          <w:lang w:eastAsia="fr-FR"/>
        </w:rPr>
        <w:t>...</w:t>
      </w:r>
      <w:r w:rsidR="00523704" w:rsidRPr="0088145C">
        <w:rPr>
          <w:rFonts w:ascii="Arial" w:eastAsia="Times New Roman" w:hAnsi="Arial" w:cs="Arial"/>
          <w:szCs w:val="24"/>
          <w:lang w:eastAsia="fr-FR"/>
        </w:rPr>
        <w:br/>
        <w:t xml:space="preserve">- salines de Villeneuve les </w:t>
      </w:r>
      <w:r w:rsidR="0088145C">
        <w:rPr>
          <w:rFonts w:ascii="Arial" w:eastAsia="Times New Roman" w:hAnsi="Arial" w:cs="Arial"/>
          <w:szCs w:val="24"/>
          <w:lang w:eastAsia="fr-FR"/>
        </w:rPr>
        <w:t>M</w:t>
      </w:r>
      <w:r w:rsidR="00523704" w:rsidRPr="0088145C">
        <w:rPr>
          <w:rFonts w:ascii="Arial" w:eastAsia="Times New Roman" w:hAnsi="Arial" w:cs="Arial"/>
          <w:szCs w:val="24"/>
          <w:lang w:eastAsia="fr-FR"/>
        </w:rPr>
        <w:t xml:space="preserve">aguelone : </w:t>
      </w:r>
      <w:r w:rsidR="00523704" w:rsidRPr="00DD5067">
        <w:rPr>
          <w:rFonts w:ascii="Arial" w:hAnsi="Arial" w:cs="Arial"/>
          <w:b/>
        </w:rPr>
        <w:t xml:space="preserve">Cartographie </w:t>
      </w:r>
      <w:r w:rsidR="00523704" w:rsidRPr="0088145C">
        <w:rPr>
          <w:rFonts w:ascii="Arial" w:hAnsi="Arial" w:cs="Arial"/>
        </w:rPr>
        <w:t xml:space="preserve">des ouvrages réalisée en 2010 dans le cadre du </w:t>
      </w:r>
      <w:r w:rsidR="00523704" w:rsidRPr="0088145C">
        <w:rPr>
          <w:rFonts w:ascii="Arial" w:hAnsi="Arial" w:cs="Arial"/>
        </w:rPr>
        <w:lastRenderedPageBreak/>
        <w:t>plan de gestion des Salines de Villeneuve. Depuis certains ouvrages ont été modifié</w:t>
      </w:r>
      <w:r w:rsidR="00DD5067">
        <w:rPr>
          <w:rFonts w:ascii="Arial" w:hAnsi="Arial" w:cs="Arial"/>
        </w:rPr>
        <w:t>s</w:t>
      </w:r>
      <w:r w:rsidR="00523704" w:rsidRPr="0088145C">
        <w:rPr>
          <w:rFonts w:ascii="Arial" w:hAnsi="Arial" w:cs="Arial"/>
        </w:rPr>
        <w:t xml:space="preserve"> ou rénové</w:t>
      </w:r>
      <w:r w:rsidR="00DD5067">
        <w:rPr>
          <w:rFonts w:ascii="Arial" w:hAnsi="Arial" w:cs="Arial"/>
        </w:rPr>
        <w:t>s</w:t>
      </w:r>
      <w:r w:rsidR="00523704" w:rsidRPr="0088145C">
        <w:rPr>
          <w:rFonts w:ascii="Arial" w:hAnsi="Arial" w:cs="Arial"/>
        </w:rPr>
        <w:t>. Une mise en jour de l'inventaire des ouvrages est en cours.</w:t>
      </w:r>
    </w:p>
    <w:p w:rsidR="001308CB" w:rsidRPr="0088145C" w:rsidRDefault="001308CB">
      <w:pPr>
        <w:rPr>
          <w:rFonts w:ascii="Arial" w:eastAsia="Times New Roman" w:hAnsi="Arial" w:cs="Arial"/>
          <w:b/>
          <w:bCs/>
          <w:color w:val="000000"/>
          <w:lang w:eastAsia="fr-FR"/>
        </w:rPr>
      </w:pPr>
    </w:p>
    <w:p w:rsidR="00A70BE2" w:rsidRPr="0088145C" w:rsidRDefault="00A70BE2">
      <w:pPr>
        <w:rPr>
          <w:rFonts w:ascii="Arial" w:eastAsia="Times New Roman" w:hAnsi="Arial" w:cs="Arial"/>
          <w:b/>
          <w:bCs/>
          <w:color w:val="0070C0"/>
          <w:lang w:eastAsia="fr-FR"/>
        </w:rPr>
      </w:pPr>
      <w:r w:rsidRPr="0088145C">
        <w:rPr>
          <w:rFonts w:ascii="Arial" w:eastAsia="Times New Roman" w:hAnsi="Arial" w:cs="Arial"/>
          <w:b/>
          <w:bCs/>
          <w:color w:val="0070C0"/>
          <w:lang w:eastAsia="fr-FR"/>
        </w:rPr>
        <w:t>Quels autres organismes pourraient avoir des compléments d’information sur la localisation des ouvrages ?</w:t>
      </w:r>
    </w:p>
    <w:p w:rsidR="00B43D06" w:rsidRDefault="001775EF" w:rsidP="0088145C">
      <w:pPr>
        <w:tabs>
          <w:tab w:val="num" w:pos="720"/>
        </w:tabs>
        <w:rPr>
          <w:rFonts w:ascii="Arial" w:eastAsia="Times New Roman" w:hAnsi="Arial" w:cs="Arial"/>
          <w:bCs/>
          <w:color w:val="000000"/>
          <w:lang w:eastAsia="fr-FR"/>
        </w:rPr>
      </w:pPr>
      <w:r w:rsidRPr="0088145C">
        <w:rPr>
          <w:rFonts w:ascii="Arial" w:eastAsia="Times New Roman" w:hAnsi="Arial" w:cs="Arial"/>
          <w:bCs/>
          <w:color w:val="000000"/>
          <w:lang w:eastAsia="fr-FR"/>
        </w:rPr>
        <w:t>Les gestionnaires à proximité (que ce soit lagunes ou cours d’eau): syndicats,  communes et agglomérations, CD,  PNR, association, ONCFS et EPTB</w:t>
      </w:r>
      <w:r w:rsidR="00A70BE2" w:rsidRPr="0088145C">
        <w:rPr>
          <w:rFonts w:ascii="Arial" w:eastAsia="Times New Roman" w:hAnsi="Arial" w:cs="Arial"/>
          <w:bCs/>
          <w:color w:val="000000"/>
          <w:lang w:eastAsia="fr-FR"/>
        </w:rPr>
        <w:br/>
        <w:t>-</w:t>
      </w:r>
      <w:r w:rsidR="0088145C">
        <w:rPr>
          <w:rFonts w:ascii="Arial" w:eastAsia="Times New Roman" w:hAnsi="Arial" w:cs="Arial"/>
          <w:bCs/>
          <w:color w:val="000000"/>
          <w:lang w:eastAsia="fr-FR"/>
        </w:rPr>
        <w:t xml:space="preserve"> </w:t>
      </w:r>
      <w:r w:rsidRPr="0088145C">
        <w:rPr>
          <w:rFonts w:ascii="Arial" w:eastAsia="Times New Roman" w:hAnsi="Arial" w:cs="Arial"/>
          <w:bCs/>
          <w:color w:val="000000"/>
          <w:lang w:eastAsia="fr-FR"/>
        </w:rPr>
        <w:t>DDTM, DREAL et AFB (</w:t>
      </w:r>
      <w:proofErr w:type="spellStart"/>
      <w:r w:rsidRPr="0088145C">
        <w:rPr>
          <w:rFonts w:ascii="Arial" w:eastAsia="Times New Roman" w:hAnsi="Arial" w:cs="Arial"/>
          <w:bCs/>
          <w:color w:val="000000"/>
          <w:lang w:eastAsia="fr-FR"/>
        </w:rPr>
        <w:t>onema</w:t>
      </w:r>
      <w:proofErr w:type="spellEnd"/>
      <w:r w:rsidRPr="0088145C">
        <w:rPr>
          <w:rFonts w:ascii="Arial" w:eastAsia="Times New Roman" w:hAnsi="Arial" w:cs="Arial"/>
          <w:bCs/>
          <w:color w:val="000000"/>
          <w:lang w:eastAsia="fr-FR"/>
        </w:rPr>
        <w:t>)</w:t>
      </w:r>
      <w:r w:rsidR="00A70BE2" w:rsidRPr="0088145C">
        <w:rPr>
          <w:rFonts w:ascii="Arial" w:eastAsia="Times New Roman" w:hAnsi="Arial" w:cs="Arial"/>
          <w:bCs/>
          <w:color w:val="000000"/>
          <w:lang w:eastAsia="fr-FR"/>
        </w:rPr>
        <w:br/>
        <w:t>-</w:t>
      </w:r>
      <w:r w:rsidR="0088145C">
        <w:rPr>
          <w:rFonts w:ascii="Arial" w:eastAsia="Times New Roman" w:hAnsi="Arial" w:cs="Arial"/>
          <w:bCs/>
          <w:color w:val="000000"/>
          <w:lang w:eastAsia="fr-FR"/>
        </w:rPr>
        <w:t xml:space="preserve"> </w:t>
      </w:r>
      <w:r w:rsidRPr="0088145C">
        <w:rPr>
          <w:rFonts w:ascii="Arial" w:eastAsia="Times New Roman" w:hAnsi="Arial" w:cs="Arial"/>
          <w:bCs/>
          <w:color w:val="000000"/>
          <w:lang w:eastAsia="fr-FR"/>
        </w:rPr>
        <w:t>Infrastructures de transport, services des routes et RFF</w:t>
      </w:r>
      <w:r w:rsidR="00A70BE2" w:rsidRPr="0088145C">
        <w:rPr>
          <w:rFonts w:ascii="Arial" w:eastAsia="Times New Roman" w:hAnsi="Arial" w:cs="Arial"/>
          <w:bCs/>
          <w:color w:val="000000"/>
          <w:lang w:eastAsia="fr-FR"/>
        </w:rPr>
        <w:br/>
        <w:t>-</w:t>
      </w:r>
      <w:r w:rsidR="0088145C">
        <w:rPr>
          <w:rFonts w:ascii="Arial" w:eastAsia="Times New Roman" w:hAnsi="Arial" w:cs="Arial"/>
          <w:bCs/>
          <w:color w:val="000000"/>
          <w:lang w:eastAsia="fr-FR"/>
        </w:rPr>
        <w:t xml:space="preserve"> </w:t>
      </w:r>
      <w:r w:rsidRPr="0088145C">
        <w:rPr>
          <w:rFonts w:ascii="Arial" w:eastAsia="Times New Roman" w:hAnsi="Arial" w:cs="Arial"/>
          <w:bCs/>
          <w:color w:val="000000"/>
          <w:lang w:eastAsia="fr-FR"/>
        </w:rPr>
        <w:t>Bureaux d’études</w:t>
      </w:r>
      <w:r w:rsidR="00A70BE2" w:rsidRPr="0088145C">
        <w:rPr>
          <w:rFonts w:ascii="Arial" w:eastAsia="Times New Roman" w:hAnsi="Arial" w:cs="Arial"/>
          <w:bCs/>
          <w:color w:val="000000"/>
          <w:lang w:eastAsia="fr-FR"/>
        </w:rPr>
        <w:br/>
        <w:t>-</w:t>
      </w:r>
      <w:r w:rsidR="0088145C">
        <w:rPr>
          <w:rFonts w:ascii="Arial" w:eastAsia="Times New Roman" w:hAnsi="Arial" w:cs="Arial"/>
          <w:bCs/>
          <w:color w:val="000000"/>
          <w:lang w:eastAsia="fr-FR"/>
        </w:rPr>
        <w:t xml:space="preserve"> </w:t>
      </w:r>
      <w:r w:rsidRPr="0088145C">
        <w:rPr>
          <w:rFonts w:ascii="Arial" w:eastAsia="Times New Roman" w:hAnsi="Arial" w:cs="Arial"/>
          <w:bCs/>
          <w:color w:val="000000"/>
          <w:lang w:eastAsia="fr-FR"/>
        </w:rPr>
        <w:t>Syndicat mixte de gestion des ASA</w:t>
      </w:r>
      <w:r w:rsidR="00A70BE2" w:rsidRPr="0088145C">
        <w:rPr>
          <w:rFonts w:ascii="Arial" w:eastAsia="Times New Roman" w:hAnsi="Arial" w:cs="Arial"/>
          <w:bCs/>
          <w:color w:val="000000"/>
          <w:lang w:eastAsia="fr-FR"/>
        </w:rPr>
        <w:br/>
        <w:t>-</w:t>
      </w:r>
      <w:r w:rsidR="0088145C">
        <w:rPr>
          <w:rFonts w:ascii="Arial" w:eastAsia="Times New Roman" w:hAnsi="Arial" w:cs="Arial"/>
          <w:bCs/>
          <w:color w:val="000000"/>
          <w:lang w:eastAsia="fr-FR"/>
        </w:rPr>
        <w:t xml:space="preserve"> </w:t>
      </w:r>
      <w:r w:rsidRPr="0088145C">
        <w:rPr>
          <w:rFonts w:ascii="Arial" w:eastAsia="Times New Roman" w:hAnsi="Arial" w:cs="Arial"/>
          <w:bCs/>
          <w:color w:val="000000"/>
          <w:lang w:eastAsia="fr-FR"/>
        </w:rPr>
        <w:t>VNF</w:t>
      </w:r>
      <w:r w:rsidR="00A70BE2" w:rsidRPr="0088145C">
        <w:rPr>
          <w:rFonts w:ascii="Arial" w:eastAsia="Times New Roman" w:hAnsi="Arial" w:cs="Arial"/>
          <w:bCs/>
          <w:color w:val="000000"/>
          <w:lang w:eastAsia="fr-FR"/>
        </w:rPr>
        <w:br/>
        <w:t>-</w:t>
      </w:r>
      <w:r w:rsidR="0088145C">
        <w:rPr>
          <w:rFonts w:ascii="Arial" w:eastAsia="Times New Roman" w:hAnsi="Arial" w:cs="Arial"/>
          <w:bCs/>
          <w:color w:val="000000"/>
          <w:lang w:eastAsia="fr-FR"/>
        </w:rPr>
        <w:t xml:space="preserve"> </w:t>
      </w:r>
      <w:r w:rsidRPr="0088145C">
        <w:rPr>
          <w:rFonts w:ascii="Arial" w:eastAsia="Times New Roman" w:hAnsi="Arial" w:cs="Arial"/>
          <w:bCs/>
          <w:color w:val="000000"/>
          <w:lang w:eastAsia="fr-FR"/>
        </w:rPr>
        <w:t>Le Conservatoire du littoral</w:t>
      </w:r>
      <w:r w:rsidR="00A70BE2" w:rsidRPr="0088145C">
        <w:rPr>
          <w:rFonts w:ascii="Arial" w:eastAsia="Times New Roman" w:hAnsi="Arial" w:cs="Arial"/>
          <w:bCs/>
          <w:color w:val="000000"/>
          <w:lang w:eastAsia="fr-FR"/>
        </w:rPr>
        <w:br/>
        <w:t>-</w:t>
      </w:r>
      <w:r w:rsidR="0088145C">
        <w:rPr>
          <w:rFonts w:ascii="Arial" w:eastAsia="Times New Roman" w:hAnsi="Arial" w:cs="Arial"/>
          <w:bCs/>
          <w:color w:val="000000"/>
          <w:lang w:eastAsia="fr-FR"/>
        </w:rPr>
        <w:t xml:space="preserve"> </w:t>
      </w:r>
      <w:proofErr w:type="spellStart"/>
      <w:r w:rsidR="00AE08FB" w:rsidRPr="0088145C">
        <w:rPr>
          <w:rFonts w:ascii="Arial" w:eastAsia="Times New Roman" w:hAnsi="Arial" w:cs="Arial"/>
          <w:bCs/>
          <w:color w:val="000000"/>
          <w:lang w:eastAsia="fr-FR"/>
        </w:rPr>
        <w:t>Cépralmar</w:t>
      </w:r>
      <w:proofErr w:type="spellEnd"/>
    </w:p>
    <w:p w:rsidR="0024654C" w:rsidRPr="0088145C" w:rsidRDefault="0024654C" w:rsidP="0088145C">
      <w:pPr>
        <w:tabs>
          <w:tab w:val="num" w:pos="720"/>
        </w:tabs>
        <w:rPr>
          <w:rFonts w:ascii="Arial" w:eastAsia="Times New Roman" w:hAnsi="Arial" w:cs="Arial"/>
          <w:bCs/>
          <w:color w:val="000000"/>
          <w:lang w:eastAsia="fr-FR"/>
        </w:rPr>
      </w:pPr>
    </w:p>
    <w:p w:rsidR="00AE08FB" w:rsidRDefault="007E182B" w:rsidP="00A70BE2">
      <w:pPr>
        <w:tabs>
          <w:tab w:val="num" w:pos="720"/>
        </w:tabs>
        <w:rPr>
          <w:rFonts w:ascii="Arial" w:eastAsia="Times New Roman" w:hAnsi="Arial" w:cs="Arial"/>
          <w:bCs/>
          <w:color w:val="000000"/>
          <w:lang w:eastAsia="fr-FR"/>
        </w:rPr>
      </w:pPr>
      <w:r>
        <w:rPr>
          <w:rFonts w:ascii="Arial" w:eastAsia="Times New Roman" w:hAnsi="Arial" w:cs="Arial"/>
          <w:bCs/>
          <w:noProof/>
          <w:color w:val="000000"/>
          <w:lang w:eastAsia="fr-FR"/>
        </w:rPr>
        <w:drawing>
          <wp:inline distT="0" distB="0" distL="0" distR="0">
            <wp:extent cx="6830730" cy="5565755"/>
            <wp:effectExtent l="19050" t="0" r="822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srcRect t="13710" r="45640" b="7512"/>
                    <a:stretch>
                      <a:fillRect/>
                    </a:stretch>
                  </pic:blipFill>
                  <pic:spPr bwMode="auto">
                    <a:xfrm>
                      <a:off x="0" y="0"/>
                      <a:ext cx="6832045" cy="5566827"/>
                    </a:xfrm>
                    <a:prstGeom prst="rect">
                      <a:avLst/>
                    </a:prstGeom>
                    <a:noFill/>
                    <a:ln w="9525">
                      <a:noFill/>
                      <a:miter lim="800000"/>
                      <a:headEnd/>
                      <a:tailEnd/>
                    </a:ln>
                  </pic:spPr>
                </pic:pic>
              </a:graphicData>
            </a:graphic>
          </wp:inline>
        </w:drawing>
      </w:r>
    </w:p>
    <w:p w:rsidR="007E182B" w:rsidRPr="0088145C" w:rsidRDefault="007E182B" w:rsidP="00A70BE2">
      <w:pPr>
        <w:tabs>
          <w:tab w:val="num" w:pos="720"/>
        </w:tabs>
        <w:rPr>
          <w:rFonts w:ascii="Arial" w:eastAsia="Times New Roman" w:hAnsi="Arial" w:cs="Arial"/>
          <w:bCs/>
          <w:color w:val="000000"/>
          <w:lang w:eastAsia="fr-FR"/>
        </w:rPr>
      </w:pPr>
    </w:p>
    <w:p w:rsidR="00377D14" w:rsidRPr="00B43D06" w:rsidRDefault="00377D14">
      <w:pPr>
        <w:rPr>
          <w:rFonts w:ascii="Arial" w:eastAsia="Times New Roman" w:hAnsi="Arial" w:cs="Arial"/>
          <w:b/>
          <w:bCs/>
          <w:color w:val="0070C0"/>
          <w:lang w:eastAsia="fr-FR"/>
        </w:rPr>
      </w:pPr>
      <w:r w:rsidRPr="00B43D06">
        <w:rPr>
          <w:rFonts w:ascii="Arial" w:eastAsia="Times New Roman" w:hAnsi="Arial" w:cs="Arial"/>
          <w:b/>
          <w:bCs/>
          <w:color w:val="0070C0"/>
          <w:lang w:eastAsia="fr-FR"/>
        </w:rPr>
        <w:lastRenderedPageBreak/>
        <w:t>Quel est l'outil employé pour la gestion hydraulique ?</w:t>
      </w:r>
    </w:p>
    <w:p w:rsidR="00B43D06" w:rsidRDefault="00377D14">
      <w:pPr>
        <w:rPr>
          <w:rFonts w:ascii="Arial" w:eastAsia="Times New Roman" w:hAnsi="Arial" w:cs="Arial"/>
          <w:bCs/>
          <w:color w:val="000000"/>
          <w:lang w:eastAsia="fr-FR"/>
        </w:rPr>
      </w:pPr>
      <w:r w:rsidRPr="00B43D06">
        <w:rPr>
          <w:rFonts w:ascii="Arial" w:eastAsia="Times New Roman" w:hAnsi="Arial" w:cs="Arial"/>
          <w:bCs/>
          <w:color w:val="000000"/>
          <w:lang w:eastAsia="fr-FR"/>
        </w:rPr>
        <w:t>Sont évoqués :</w:t>
      </w:r>
    </w:p>
    <w:p w:rsidR="00B43D06" w:rsidRPr="00B43D06" w:rsidRDefault="00377D14" w:rsidP="00B43D06">
      <w:pPr>
        <w:pStyle w:val="Paragraphedeliste"/>
        <w:numPr>
          <w:ilvl w:val="0"/>
          <w:numId w:val="10"/>
        </w:numPr>
        <w:rPr>
          <w:rFonts w:ascii="Arial" w:eastAsia="Times New Roman" w:hAnsi="Arial" w:cs="Arial"/>
          <w:bCs/>
          <w:color w:val="000000"/>
          <w:lang w:eastAsia="fr-FR"/>
        </w:rPr>
      </w:pPr>
      <w:r w:rsidRPr="00B43D06">
        <w:rPr>
          <w:rFonts w:ascii="Arial" w:eastAsia="Times New Roman" w:hAnsi="Arial" w:cs="Arial"/>
          <w:bCs/>
          <w:color w:val="000000"/>
          <w:lang w:eastAsia="fr-FR"/>
        </w:rPr>
        <w:t xml:space="preserve"> </w:t>
      </w:r>
      <w:r w:rsidRPr="00B43D06">
        <w:rPr>
          <w:rFonts w:ascii="Arial" w:eastAsia="Times New Roman" w:hAnsi="Arial" w:cs="Arial"/>
          <w:b/>
          <w:bCs/>
          <w:color w:val="000000"/>
          <w:lang w:eastAsia="fr-FR"/>
        </w:rPr>
        <w:t>des outils et protocoles techniques</w:t>
      </w:r>
      <w:r w:rsidR="002F6482" w:rsidRPr="00B43D06">
        <w:rPr>
          <w:rFonts w:ascii="Arial" w:eastAsia="Times New Roman" w:hAnsi="Arial" w:cs="Arial"/>
          <w:b/>
          <w:bCs/>
          <w:color w:val="000000"/>
          <w:lang w:eastAsia="fr-FR"/>
        </w:rPr>
        <w:t xml:space="preserve"> partagés pour </w:t>
      </w:r>
      <w:r w:rsidRPr="00B43D06">
        <w:rPr>
          <w:rFonts w:ascii="Arial" w:eastAsia="Times New Roman" w:hAnsi="Arial" w:cs="Arial"/>
          <w:b/>
          <w:bCs/>
          <w:color w:val="000000"/>
          <w:lang w:eastAsia="fr-FR"/>
        </w:rPr>
        <w:t>suivi scientifique</w:t>
      </w:r>
      <w:r w:rsidR="00B43D06">
        <w:rPr>
          <w:rFonts w:ascii="Arial" w:eastAsia="Times New Roman" w:hAnsi="Arial" w:cs="Arial"/>
          <w:bCs/>
          <w:color w:val="000000"/>
          <w:lang w:eastAsia="fr-FR"/>
        </w:rPr>
        <w:t>,</w:t>
      </w:r>
      <w:r w:rsidRPr="00B43D06">
        <w:rPr>
          <w:rFonts w:ascii="Arial" w:eastAsia="Times New Roman" w:hAnsi="Arial" w:cs="Arial"/>
          <w:bCs/>
          <w:color w:val="000000"/>
          <w:lang w:eastAsia="fr-FR"/>
        </w:rPr>
        <w:t xml:space="preserve"> sur les </w:t>
      </w:r>
      <w:r w:rsidRPr="00B43D06">
        <w:rPr>
          <w:rFonts w:ascii="Arial" w:eastAsia="Times New Roman" w:hAnsi="Arial" w:cs="Arial"/>
          <w:color w:val="000000"/>
          <w:lang w:eastAsia="fr-FR"/>
        </w:rPr>
        <w:t>niveaux d'eau et les salinités</w:t>
      </w:r>
      <w:r w:rsidRPr="00B43D06">
        <w:rPr>
          <w:rFonts w:ascii="Arial" w:eastAsia="Times New Roman" w:hAnsi="Arial" w:cs="Arial"/>
          <w:bCs/>
          <w:color w:val="000000"/>
          <w:lang w:eastAsia="fr-FR"/>
        </w:rPr>
        <w:t xml:space="preserve"> en fonction des unités hydrauliques (ex TdV</w:t>
      </w:r>
      <w:r w:rsidR="002F6482" w:rsidRPr="00B43D06">
        <w:rPr>
          <w:rFonts w:ascii="Arial" w:eastAsia="Times New Roman" w:hAnsi="Arial" w:cs="Arial"/>
          <w:bCs/>
          <w:color w:val="000000"/>
          <w:lang w:eastAsia="fr-FR"/>
        </w:rPr>
        <w:t>, PNRC</w:t>
      </w:r>
      <w:r w:rsidRPr="00B43D06">
        <w:rPr>
          <w:rFonts w:ascii="Arial" w:eastAsia="Times New Roman" w:hAnsi="Arial" w:cs="Arial"/>
          <w:bCs/>
          <w:color w:val="000000"/>
          <w:lang w:eastAsia="fr-FR"/>
        </w:rPr>
        <w:t>), d’autres</w:t>
      </w:r>
      <w:r w:rsidR="002F6482" w:rsidRPr="00B43D06">
        <w:rPr>
          <w:rFonts w:ascii="Arial" w:eastAsia="Times New Roman" w:hAnsi="Arial" w:cs="Arial"/>
          <w:bCs/>
          <w:color w:val="000000"/>
          <w:lang w:eastAsia="fr-FR"/>
        </w:rPr>
        <w:t xml:space="preserve"> </w:t>
      </w:r>
      <w:r w:rsidRPr="00B43D06">
        <w:rPr>
          <w:rFonts w:ascii="Arial" w:eastAsia="Times New Roman" w:hAnsi="Arial" w:cs="Arial"/>
          <w:bCs/>
          <w:color w:val="000000"/>
          <w:lang w:eastAsia="fr-FR"/>
        </w:rPr>
        <w:t>font l’étude des flux de masses d’eau et maritimes.</w:t>
      </w:r>
      <w:r w:rsidR="00B43D06">
        <w:rPr>
          <w:rFonts w:ascii="Arial" w:eastAsia="Times New Roman" w:hAnsi="Arial" w:cs="Arial"/>
          <w:bCs/>
          <w:color w:val="000000"/>
          <w:lang w:eastAsia="fr-FR"/>
        </w:rPr>
        <w:t xml:space="preserve"> </w:t>
      </w:r>
      <w:r w:rsidR="002F6482" w:rsidRPr="00B43D06">
        <w:rPr>
          <w:rFonts w:ascii="Arial" w:eastAsia="Times New Roman" w:hAnsi="Arial" w:cs="Arial"/>
          <w:color w:val="000000"/>
          <w:lang w:eastAsia="fr-FR"/>
        </w:rPr>
        <w:t>Satellite hydraulique du plan de gestion (AMV)</w:t>
      </w:r>
      <w:r w:rsidR="00B43D06">
        <w:rPr>
          <w:rFonts w:ascii="Arial" w:eastAsia="Times New Roman" w:hAnsi="Arial" w:cs="Arial"/>
          <w:color w:val="000000"/>
          <w:lang w:eastAsia="fr-FR"/>
        </w:rPr>
        <w:t>.</w:t>
      </w:r>
    </w:p>
    <w:p w:rsidR="00B43D06" w:rsidRPr="00B43D06" w:rsidRDefault="00B43D06" w:rsidP="00B43D06">
      <w:pPr>
        <w:pStyle w:val="Paragraphedeliste"/>
        <w:rPr>
          <w:rFonts w:ascii="Arial" w:eastAsia="Times New Roman" w:hAnsi="Arial" w:cs="Arial"/>
          <w:bCs/>
          <w:color w:val="000000"/>
          <w:lang w:eastAsia="fr-FR"/>
        </w:rPr>
      </w:pPr>
    </w:p>
    <w:p w:rsidR="00B43D06" w:rsidRPr="00B43D06" w:rsidRDefault="002F6482" w:rsidP="00B43D06">
      <w:pPr>
        <w:pStyle w:val="Paragraphedeliste"/>
        <w:numPr>
          <w:ilvl w:val="0"/>
          <w:numId w:val="10"/>
        </w:numPr>
        <w:rPr>
          <w:rFonts w:ascii="Arial" w:eastAsia="Times New Roman" w:hAnsi="Arial" w:cs="Arial"/>
          <w:bCs/>
          <w:color w:val="000000"/>
          <w:lang w:eastAsia="fr-FR"/>
        </w:rPr>
      </w:pPr>
      <w:r w:rsidRPr="00B43D06">
        <w:rPr>
          <w:rFonts w:ascii="Arial" w:eastAsia="Times New Roman" w:hAnsi="Arial" w:cs="Arial"/>
          <w:b/>
          <w:bCs/>
          <w:color w:val="000000"/>
          <w:lang w:eastAsia="fr-FR"/>
        </w:rPr>
        <w:t>Documents :</w:t>
      </w:r>
      <w:r w:rsidRPr="00B43D06">
        <w:rPr>
          <w:rFonts w:ascii="Arial" w:eastAsia="Times New Roman" w:hAnsi="Arial" w:cs="Arial"/>
          <w:bCs/>
          <w:color w:val="000000"/>
          <w:lang w:eastAsia="fr-FR"/>
        </w:rPr>
        <w:t xml:space="preserve"> notice de plan de gestion simplifié, cahiers des charges hydrauliques intégré au PDG.). </w:t>
      </w:r>
      <w:r w:rsidRPr="00B43D06">
        <w:rPr>
          <w:rFonts w:ascii="Arial" w:eastAsia="Times New Roman" w:hAnsi="Arial" w:cs="Arial"/>
          <w:color w:val="000000"/>
          <w:lang w:eastAsia="fr-FR"/>
        </w:rPr>
        <w:t>Schématisation de la stratégie théorique en place (période d'</w:t>
      </w:r>
      <w:proofErr w:type="spellStart"/>
      <w:r w:rsidRPr="00B43D06">
        <w:rPr>
          <w:rFonts w:ascii="Arial" w:eastAsia="Times New Roman" w:hAnsi="Arial" w:cs="Arial"/>
          <w:color w:val="000000"/>
          <w:lang w:eastAsia="fr-FR"/>
        </w:rPr>
        <w:t>assec</w:t>
      </w:r>
      <w:proofErr w:type="spellEnd"/>
      <w:r w:rsidR="00B43D06">
        <w:rPr>
          <w:rFonts w:ascii="Arial" w:eastAsia="Times New Roman" w:hAnsi="Arial" w:cs="Arial"/>
          <w:color w:val="000000"/>
          <w:lang w:eastAsia="fr-FR"/>
        </w:rPr>
        <w:t>/</w:t>
      </w:r>
      <w:r w:rsidRPr="00B43D06">
        <w:rPr>
          <w:rFonts w:ascii="Arial" w:eastAsia="Times New Roman" w:hAnsi="Arial" w:cs="Arial"/>
          <w:color w:val="000000"/>
          <w:lang w:eastAsia="fr-FR"/>
        </w:rPr>
        <w:t xml:space="preserve"> hors </w:t>
      </w:r>
      <w:proofErr w:type="spellStart"/>
      <w:r w:rsidRPr="00B43D06">
        <w:rPr>
          <w:rFonts w:ascii="Arial" w:eastAsia="Times New Roman" w:hAnsi="Arial" w:cs="Arial"/>
          <w:color w:val="000000"/>
          <w:lang w:eastAsia="fr-FR"/>
        </w:rPr>
        <w:t>assec</w:t>
      </w:r>
      <w:proofErr w:type="spellEnd"/>
      <w:r w:rsidRPr="00B43D06">
        <w:rPr>
          <w:rFonts w:ascii="Arial" w:eastAsia="Times New Roman" w:hAnsi="Arial" w:cs="Arial"/>
          <w:color w:val="000000"/>
          <w:lang w:eastAsia="fr-FR"/>
        </w:rPr>
        <w:t xml:space="preserve">, en cas </w:t>
      </w:r>
      <w:proofErr w:type="gramStart"/>
      <w:r w:rsidRPr="00B43D06">
        <w:rPr>
          <w:rFonts w:ascii="Arial" w:eastAsia="Times New Roman" w:hAnsi="Arial" w:cs="Arial"/>
          <w:color w:val="000000"/>
          <w:lang w:eastAsia="fr-FR"/>
        </w:rPr>
        <w:t>d'intempéries</w:t>
      </w:r>
      <w:r w:rsidR="00B43D06">
        <w:rPr>
          <w:rFonts w:ascii="Arial" w:eastAsia="Times New Roman" w:hAnsi="Arial" w:cs="Arial"/>
          <w:color w:val="000000"/>
          <w:lang w:eastAsia="fr-FR"/>
        </w:rPr>
        <w:t xml:space="preserve"> </w:t>
      </w:r>
      <w:r w:rsidRPr="00B43D06">
        <w:rPr>
          <w:rFonts w:ascii="Arial" w:eastAsia="Times New Roman" w:hAnsi="Arial" w:cs="Arial"/>
          <w:color w:val="000000"/>
          <w:lang w:eastAsia="fr-FR"/>
        </w:rPr>
        <w:t>)</w:t>
      </w:r>
      <w:proofErr w:type="gramEnd"/>
      <w:r w:rsidR="00B43D06">
        <w:rPr>
          <w:rFonts w:ascii="Arial" w:eastAsia="Times New Roman" w:hAnsi="Arial" w:cs="Arial"/>
          <w:color w:val="000000"/>
          <w:lang w:eastAsia="fr-FR"/>
        </w:rPr>
        <w:t xml:space="preserve"> </w:t>
      </w:r>
      <w:r w:rsidRPr="00B43D06">
        <w:rPr>
          <w:rFonts w:ascii="Arial" w:eastAsia="Times New Roman" w:hAnsi="Arial" w:cs="Arial"/>
          <w:color w:val="000000"/>
          <w:lang w:eastAsia="fr-FR"/>
        </w:rPr>
        <w:t xml:space="preserve">=&gt;Tableau Excel avec l'historique des ouverture/fermeture, </w:t>
      </w:r>
      <w:r w:rsidRPr="00B43D06">
        <w:rPr>
          <w:rFonts w:ascii="Arial" w:eastAsia="Times New Roman" w:hAnsi="Arial" w:cs="Arial"/>
          <w:color w:val="000000"/>
          <w:u w:val="single"/>
          <w:lang w:eastAsia="fr-FR"/>
        </w:rPr>
        <w:t>documents +/- partagés avec les parties prenantes.</w:t>
      </w:r>
      <w:r w:rsidR="00B43D06">
        <w:rPr>
          <w:rFonts w:ascii="Arial" w:eastAsia="Times New Roman" w:hAnsi="Arial" w:cs="Arial"/>
          <w:color w:val="000000"/>
          <w:lang w:eastAsia="fr-FR"/>
        </w:rPr>
        <w:t xml:space="preserve"> </w:t>
      </w:r>
    </w:p>
    <w:p w:rsidR="00B43D06" w:rsidRPr="00B43D06" w:rsidRDefault="00B43D06" w:rsidP="00B43D06">
      <w:pPr>
        <w:pStyle w:val="Paragraphedeliste"/>
        <w:rPr>
          <w:rFonts w:ascii="Arial" w:eastAsia="Times New Roman" w:hAnsi="Arial" w:cs="Arial"/>
          <w:color w:val="000000"/>
          <w:lang w:eastAsia="fr-FR"/>
        </w:rPr>
      </w:pPr>
    </w:p>
    <w:p w:rsidR="00B43D06" w:rsidRPr="00B43D06" w:rsidRDefault="002F6482" w:rsidP="00B43D06">
      <w:pPr>
        <w:pStyle w:val="Paragraphedeliste"/>
        <w:numPr>
          <w:ilvl w:val="0"/>
          <w:numId w:val="10"/>
        </w:numPr>
        <w:rPr>
          <w:rFonts w:ascii="Arial" w:eastAsia="Times New Roman" w:hAnsi="Arial" w:cs="Arial"/>
          <w:bCs/>
          <w:color w:val="000000"/>
          <w:lang w:eastAsia="fr-FR"/>
        </w:rPr>
      </w:pPr>
      <w:r w:rsidRPr="00B43D06">
        <w:rPr>
          <w:rFonts w:ascii="Arial" w:eastAsia="Times New Roman" w:hAnsi="Arial" w:cs="Arial"/>
          <w:color w:val="000000"/>
          <w:lang w:eastAsia="fr-FR"/>
        </w:rPr>
        <w:t>Autre : Règlement d'eau, comité de gestion, réunion de concertation, arrêté préfectoral</w:t>
      </w:r>
      <w:r w:rsidRPr="00B43D06">
        <w:rPr>
          <w:rFonts w:ascii="Arial" w:eastAsia="Times New Roman" w:hAnsi="Arial" w:cs="Arial"/>
          <w:bCs/>
          <w:color w:val="000000"/>
          <w:lang w:eastAsia="fr-FR"/>
        </w:rPr>
        <w:t xml:space="preserve">  (avec protocole de gestion des ouvrages ex GPMM</w:t>
      </w:r>
      <w:r w:rsidRPr="00B43D06">
        <w:rPr>
          <w:rFonts w:ascii="Arial" w:eastAsia="Times New Roman" w:hAnsi="Arial" w:cs="Arial"/>
          <w:color w:val="000000"/>
          <w:lang w:eastAsia="fr-FR"/>
        </w:rPr>
        <w:t>).</w:t>
      </w:r>
    </w:p>
    <w:p w:rsidR="00B43D06" w:rsidRPr="00B43D06" w:rsidRDefault="00B43D06" w:rsidP="00B43D06">
      <w:pPr>
        <w:pStyle w:val="Paragraphedeliste"/>
        <w:rPr>
          <w:rFonts w:ascii="Arial" w:eastAsia="Times New Roman" w:hAnsi="Arial" w:cs="Arial"/>
          <w:color w:val="000000"/>
          <w:lang w:eastAsia="fr-FR"/>
        </w:rPr>
      </w:pPr>
    </w:p>
    <w:p w:rsidR="00E61EA5" w:rsidRPr="00B43D06" w:rsidRDefault="002F6482" w:rsidP="00B43D06">
      <w:pPr>
        <w:pStyle w:val="Paragraphedeliste"/>
        <w:numPr>
          <w:ilvl w:val="0"/>
          <w:numId w:val="10"/>
        </w:numPr>
        <w:rPr>
          <w:rFonts w:ascii="Arial" w:eastAsia="Times New Roman" w:hAnsi="Arial" w:cs="Arial"/>
          <w:bCs/>
          <w:color w:val="000000"/>
          <w:lang w:eastAsia="fr-FR"/>
        </w:rPr>
      </w:pPr>
      <w:r w:rsidRPr="00B43D06">
        <w:rPr>
          <w:rFonts w:ascii="Arial" w:eastAsia="Times New Roman" w:hAnsi="Arial" w:cs="Arial"/>
          <w:color w:val="000000"/>
          <w:lang w:eastAsia="fr-FR"/>
        </w:rPr>
        <w:t>Gestion au fil du temps en fonction de la pluviométrie, au cas par cas suivant le n</w:t>
      </w:r>
      <w:r w:rsidR="00B43D06">
        <w:rPr>
          <w:rFonts w:ascii="Arial" w:eastAsia="Times New Roman" w:hAnsi="Arial" w:cs="Arial"/>
          <w:color w:val="000000"/>
          <w:lang w:eastAsia="fr-FR"/>
        </w:rPr>
        <w:t>om</w:t>
      </w:r>
      <w:r w:rsidRPr="00B43D06">
        <w:rPr>
          <w:rFonts w:ascii="Arial" w:eastAsia="Times New Roman" w:hAnsi="Arial" w:cs="Arial"/>
          <w:color w:val="000000"/>
          <w:lang w:eastAsia="fr-FR"/>
        </w:rPr>
        <w:t>bre d’ouvrages à gérer et en fonction des gestionnaires disponibles. En fonction e la connaissance des gardes (donc sans document parfois)</w:t>
      </w:r>
      <w:r w:rsidRPr="00B43D06">
        <w:rPr>
          <w:rFonts w:ascii="Arial" w:eastAsia="Times New Roman" w:hAnsi="Arial" w:cs="Arial"/>
          <w:color w:val="000000"/>
          <w:lang w:eastAsia="fr-FR"/>
        </w:rPr>
        <w:br/>
      </w:r>
    </w:p>
    <w:p w:rsidR="00B43D06" w:rsidRDefault="00377D14">
      <w:pPr>
        <w:rPr>
          <w:rFonts w:ascii="Arial" w:eastAsia="Times New Roman" w:hAnsi="Arial" w:cs="Arial"/>
          <w:b/>
          <w:bCs/>
          <w:color w:val="0070C0"/>
          <w:lang w:eastAsia="fr-FR"/>
        </w:rPr>
      </w:pPr>
      <w:r w:rsidRPr="00B43D06">
        <w:rPr>
          <w:rFonts w:ascii="Arial" w:eastAsia="Times New Roman" w:hAnsi="Arial" w:cs="Arial"/>
          <w:b/>
          <w:bCs/>
          <w:color w:val="0070C0"/>
          <w:lang w:eastAsia="fr-FR"/>
        </w:rPr>
        <w:t xml:space="preserve">L'outil est-il intégré au plan de gestion ? </w:t>
      </w:r>
      <w:proofErr w:type="gramStart"/>
      <w:r w:rsidRPr="00B43D06">
        <w:rPr>
          <w:rFonts w:ascii="Arial" w:eastAsia="Times New Roman" w:hAnsi="Arial" w:cs="Arial"/>
          <w:b/>
          <w:bCs/>
          <w:color w:val="0070C0"/>
          <w:lang w:eastAsia="fr-FR"/>
        </w:rPr>
        <w:t>sinon</w:t>
      </w:r>
      <w:proofErr w:type="gramEnd"/>
      <w:r w:rsidRPr="00B43D06">
        <w:rPr>
          <w:rFonts w:ascii="Arial" w:eastAsia="Times New Roman" w:hAnsi="Arial" w:cs="Arial"/>
          <w:b/>
          <w:bCs/>
          <w:color w:val="0070C0"/>
          <w:lang w:eastAsia="fr-FR"/>
        </w:rPr>
        <w:t xml:space="preserve"> pourquoi ?</w:t>
      </w:r>
    </w:p>
    <w:p w:rsidR="00377D14" w:rsidRPr="00B43D06" w:rsidRDefault="00377D14">
      <w:pPr>
        <w:rPr>
          <w:rFonts w:ascii="Arial" w:hAnsi="Arial" w:cs="Arial"/>
          <w:b/>
        </w:rPr>
      </w:pPr>
      <w:r w:rsidRPr="00B43D06">
        <w:rPr>
          <w:rFonts w:ascii="Arial" w:hAnsi="Arial" w:cs="Arial"/>
          <w:b/>
        </w:rPr>
        <w:t>1</w:t>
      </w:r>
      <w:r w:rsidR="007B7FEF">
        <w:rPr>
          <w:rFonts w:ascii="Arial" w:hAnsi="Arial" w:cs="Arial"/>
          <w:b/>
        </w:rPr>
        <w:t>3</w:t>
      </w:r>
      <w:r w:rsidRPr="00B43D06">
        <w:rPr>
          <w:rFonts w:ascii="Arial" w:hAnsi="Arial" w:cs="Arial"/>
          <w:b/>
        </w:rPr>
        <w:t xml:space="preserve"> structures ont répondu que l’outil employé pour la gestion hydraulique est intégré à leur plan de gestion </w:t>
      </w:r>
      <w:r w:rsidR="00B43D06">
        <w:rPr>
          <w:rFonts w:ascii="Arial" w:hAnsi="Arial" w:cs="Arial"/>
          <w:b/>
        </w:rPr>
        <w:t>(</w:t>
      </w:r>
      <w:r w:rsidRPr="00B43D06">
        <w:rPr>
          <w:rFonts w:ascii="Arial" w:hAnsi="Arial" w:cs="Arial"/>
          <w:b/>
        </w:rPr>
        <w:t>pour les ouvrages dont ils ont la gestion</w:t>
      </w:r>
      <w:r w:rsidR="00B43D06">
        <w:rPr>
          <w:rFonts w:ascii="Arial" w:hAnsi="Arial" w:cs="Arial"/>
          <w:b/>
        </w:rPr>
        <w:t>),</w:t>
      </w:r>
      <w:r w:rsidRPr="00B43D06">
        <w:rPr>
          <w:rFonts w:ascii="Arial" w:hAnsi="Arial" w:cs="Arial"/>
          <w:b/>
        </w:rPr>
        <w:t xml:space="preserve"> ou le sera dans un futur proche.</w:t>
      </w:r>
    </w:p>
    <w:p w:rsidR="007B7FEF" w:rsidRPr="007B7FEF" w:rsidRDefault="00377D14" w:rsidP="007B7FEF">
      <w:pPr>
        <w:rPr>
          <w:rFonts w:ascii="Arial" w:hAnsi="Arial" w:cs="Arial"/>
        </w:rPr>
      </w:pPr>
      <w:r w:rsidRPr="0088145C">
        <w:rPr>
          <w:rFonts w:ascii="Arial" w:hAnsi="Arial" w:cs="Arial"/>
        </w:rPr>
        <w:t xml:space="preserve">Quelques uns (PNR de la Narbonnaise, </w:t>
      </w:r>
      <w:r w:rsidR="00042BB0" w:rsidRPr="0088145C">
        <w:rPr>
          <w:rFonts w:ascii="Arial" w:hAnsi="Arial" w:cs="Arial"/>
        </w:rPr>
        <w:t>S</w:t>
      </w:r>
      <w:r w:rsidRPr="0088145C">
        <w:rPr>
          <w:rFonts w:ascii="Arial" w:hAnsi="Arial" w:cs="Arial"/>
        </w:rPr>
        <w:t>ymbo) précisent bien que ce</w:t>
      </w:r>
      <w:r w:rsidR="00B43D06">
        <w:rPr>
          <w:rFonts w:ascii="Arial" w:hAnsi="Arial" w:cs="Arial"/>
        </w:rPr>
        <w:t>la</w:t>
      </w:r>
      <w:r w:rsidRPr="0088145C">
        <w:rPr>
          <w:rFonts w:ascii="Arial" w:hAnsi="Arial" w:cs="Arial"/>
        </w:rPr>
        <w:t xml:space="preserve"> dépend des ouvrages.</w:t>
      </w:r>
      <w:r w:rsidRPr="0088145C">
        <w:rPr>
          <w:rFonts w:ascii="Arial" w:hAnsi="Arial" w:cs="Arial"/>
        </w:rPr>
        <w:br/>
      </w:r>
      <w:r w:rsidR="007B7FEF">
        <w:rPr>
          <w:rFonts w:ascii="Arial" w:hAnsi="Arial" w:cs="Arial"/>
        </w:rPr>
        <w:br/>
      </w:r>
      <w:r w:rsidR="007B7FEF" w:rsidRPr="0088145C">
        <w:rPr>
          <w:rFonts w:ascii="Arial" w:hAnsi="Arial" w:cs="Arial"/>
        </w:rPr>
        <w:t>7 participants ont répondu qu’il n’existe pas encore un tel outil (ex SIBOJAI, CABT, RIVAGE, Gipreb, Ville de Fréjus, Ville du Grau du Roi, EVE) sur leurs ouvrages.</w:t>
      </w:r>
      <w:r w:rsidR="007B7FEF" w:rsidRPr="0088145C">
        <w:rPr>
          <w:rFonts w:ascii="Arial" w:hAnsi="Arial" w:cs="Arial"/>
          <w:sz w:val="24"/>
        </w:rPr>
        <w:t xml:space="preserve"> </w:t>
      </w:r>
    </w:p>
    <w:p w:rsidR="007B7FEF" w:rsidRPr="0088145C" w:rsidRDefault="007B7FEF">
      <w:pPr>
        <w:rPr>
          <w:rFonts w:ascii="Arial" w:hAnsi="Arial" w:cs="Arial"/>
        </w:rPr>
      </w:pPr>
    </w:p>
    <w:p w:rsidR="00A70BE2" w:rsidRPr="00B43D06" w:rsidRDefault="00B43D06" w:rsidP="00A70BE2">
      <w:pPr>
        <w:rPr>
          <w:rFonts w:ascii="Arial" w:eastAsia="Times New Roman" w:hAnsi="Arial" w:cs="Arial"/>
          <w:b/>
          <w:bCs/>
          <w:color w:val="0070C0"/>
          <w:lang w:eastAsia="fr-FR"/>
        </w:rPr>
      </w:pPr>
      <w:r>
        <w:rPr>
          <w:rFonts w:ascii="Arial" w:eastAsia="Times New Roman" w:hAnsi="Arial" w:cs="Arial"/>
          <w:b/>
          <w:bCs/>
          <w:color w:val="0070C0"/>
          <w:lang w:eastAsia="fr-FR"/>
        </w:rPr>
        <w:br/>
      </w:r>
      <w:r w:rsidR="00A70BE2" w:rsidRPr="00B43D06">
        <w:rPr>
          <w:rFonts w:ascii="Arial" w:eastAsia="Times New Roman" w:hAnsi="Arial" w:cs="Arial"/>
          <w:b/>
          <w:bCs/>
          <w:color w:val="0070C0"/>
          <w:lang w:eastAsia="fr-FR"/>
        </w:rPr>
        <w:t xml:space="preserve">Est-ce qu’il y a une prise en compte de cette </w:t>
      </w:r>
      <w:proofErr w:type="spellStart"/>
      <w:r w:rsidR="00A70BE2" w:rsidRPr="00B43D06">
        <w:rPr>
          <w:rFonts w:ascii="Arial" w:eastAsia="Times New Roman" w:hAnsi="Arial" w:cs="Arial"/>
          <w:b/>
          <w:bCs/>
          <w:color w:val="0070C0"/>
          <w:lang w:eastAsia="fr-FR"/>
        </w:rPr>
        <w:t>franchissabilité</w:t>
      </w:r>
      <w:proofErr w:type="spellEnd"/>
      <w:r w:rsidR="00A70BE2" w:rsidRPr="00B43D06">
        <w:rPr>
          <w:rFonts w:ascii="Arial" w:eastAsia="Times New Roman" w:hAnsi="Arial" w:cs="Arial"/>
          <w:b/>
          <w:bCs/>
          <w:color w:val="0070C0"/>
          <w:lang w:eastAsia="fr-FR"/>
        </w:rPr>
        <w:t xml:space="preserve"> dans le plan de gestion ?</w:t>
      </w:r>
    </w:p>
    <w:p w:rsidR="00E61EA5" w:rsidRPr="0088145C" w:rsidRDefault="007E182B">
      <w:pPr>
        <w:rPr>
          <w:rFonts w:ascii="Arial" w:hAnsi="Arial" w:cs="Arial"/>
        </w:rPr>
      </w:pPr>
      <w:r>
        <w:rPr>
          <w:rFonts w:ascii="Arial" w:hAnsi="Arial" w:cs="Arial"/>
          <w:noProof/>
          <w:lang w:eastAsia="fr-FR"/>
        </w:rPr>
        <w:drawing>
          <wp:inline distT="0" distB="0" distL="0" distR="0">
            <wp:extent cx="5738656" cy="2993670"/>
            <wp:effectExtent l="1905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l="2431" t="37097" r="38689" b="8269"/>
                    <a:stretch>
                      <a:fillRect/>
                    </a:stretch>
                  </pic:blipFill>
                  <pic:spPr bwMode="auto">
                    <a:xfrm>
                      <a:off x="0" y="0"/>
                      <a:ext cx="5745191" cy="2997079"/>
                    </a:xfrm>
                    <a:prstGeom prst="rect">
                      <a:avLst/>
                    </a:prstGeom>
                    <a:noFill/>
                    <a:ln w="9525">
                      <a:noFill/>
                      <a:miter lim="800000"/>
                      <a:headEnd/>
                      <a:tailEnd/>
                    </a:ln>
                  </pic:spPr>
                </pic:pic>
              </a:graphicData>
            </a:graphic>
          </wp:inline>
        </w:drawing>
      </w:r>
    </w:p>
    <w:p w:rsidR="00B43D06" w:rsidRPr="00B43D06" w:rsidRDefault="00B43D06" w:rsidP="00B43D06">
      <w:pPr>
        <w:rPr>
          <w:rFonts w:ascii="Arial" w:hAnsi="Arial" w:cs="Arial"/>
          <w:i/>
        </w:rPr>
      </w:pPr>
      <w:r w:rsidRPr="00B43D06">
        <w:rPr>
          <w:rFonts w:ascii="Arial" w:hAnsi="Arial" w:cs="Arial"/>
          <w:i/>
        </w:rPr>
        <w:lastRenderedPageBreak/>
        <w:t xml:space="preserve">NB : </w:t>
      </w:r>
      <w:r>
        <w:rPr>
          <w:rFonts w:ascii="Arial" w:hAnsi="Arial" w:cs="Arial"/>
          <w:i/>
        </w:rPr>
        <w:t>« </w:t>
      </w:r>
      <w:r w:rsidRPr="00B43D06">
        <w:rPr>
          <w:rFonts w:ascii="Arial" w:hAnsi="Arial" w:cs="Arial"/>
          <w:i/>
        </w:rPr>
        <w:t>Autre</w:t>
      </w:r>
      <w:r>
        <w:rPr>
          <w:rFonts w:ascii="Arial" w:hAnsi="Arial" w:cs="Arial"/>
          <w:i/>
        </w:rPr>
        <w:t> »</w:t>
      </w:r>
      <w:r w:rsidRPr="00B43D06">
        <w:rPr>
          <w:rFonts w:ascii="Arial" w:hAnsi="Arial" w:cs="Arial"/>
          <w:i/>
        </w:rPr>
        <w:t> </w:t>
      </w:r>
      <w:r>
        <w:rPr>
          <w:rFonts w:ascii="Arial" w:hAnsi="Arial" w:cs="Arial"/>
          <w:i/>
        </w:rPr>
        <w:t>=</w:t>
      </w:r>
      <w:r w:rsidRPr="00B43D06">
        <w:rPr>
          <w:rFonts w:ascii="Arial" w:hAnsi="Arial" w:cs="Arial"/>
          <w:i/>
        </w:rPr>
        <w:t xml:space="preserve"> </w:t>
      </w:r>
      <w:r>
        <w:rPr>
          <w:rFonts w:ascii="Arial" w:hAnsi="Arial" w:cs="Arial"/>
          <w:i/>
        </w:rPr>
        <w:t>« </w:t>
      </w:r>
      <w:r w:rsidRPr="00B43D06">
        <w:rPr>
          <w:rFonts w:ascii="Arial" w:hAnsi="Arial" w:cs="Arial"/>
          <w:i/>
        </w:rPr>
        <w:t>à confirmer</w:t>
      </w:r>
      <w:r>
        <w:rPr>
          <w:rFonts w:ascii="Arial" w:hAnsi="Arial" w:cs="Arial"/>
          <w:i/>
        </w:rPr>
        <w:t> » </w:t>
      </w:r>
      <w:r w:rsidRPr="00B43D06">
        <w:rPr>
          <w:rFonts w:ascii="Arial" w:hAnsi="Arial" w:cs="Arial"/>
          <w:i/>
        </w:rPr>
        <w:t xml:space="preserve">ou </w:t>
      </w:r>
      <w:r>
        <w:rPr>
          <w:rFonts w:ascii="Arial" w:hAnsi="Arial" w:cs="Arial"/>
          <w:i/>
        </w:rPr>
        <w:t>« </w:t>
      </w:r>
      <w:r w:rsidRPr="00B43D06">
        <w:rPr>
          <w:rFonts w:ascii="Arial" w:hAnsi="Arial" w:cs="Arial"/>
          <w:i/>
        </w:rPr>
        <w:t>partiellement</w:t>
      </w:r>
      <w:r>
        <w:rPr>
          <w:rFonts w:ascii="Arial" w:hAnsi="Arial" w:cs="Arial"/>
          <w:i/>
        </w:rPr>
        <w:t> » </w:t>
      </w:r>
      <w:r w:rsidRPr="00B43D06">
        <w:rPr>
          <w:rFonts w:ascii="Arial" w:hAnsi="Arial" w:cs="Arial"/>
          <w:i/>
        </w:rPr>
        <w:t xml:space="preserve">ou </w:t>
      </w:r>
      <w:r>
        <w:rPr>
          <w:rFonts w:ascii="Arial" w:hAnsi="Arial" w:cs="Arial"/>
          <w:i/>
        </w:rPr>
        <w:t>« </w:t>
      </w:r>
      <w:r w:rsidRPr="00B43D06">
        <w:rPr>
          <w:rFonts w:ascii="Arial" w:hAnsi="Arial" w:cs="Arial"/>
          <w:i/>
        </w:rPr>
        <w:t>en cours de réalisation</w:t>
      </w:r>
      <w:r>
        <w:rPr>
          <w:rFonts w:ascii="Arial" w:hAnsi="Arial" w:cs="Arial"/>
          <w:i/>
        </w:rPr>
        <w:t> »</w:t>
      </w:r>
      <w:r w:rsidRPr="00B43D06">
        <w:rPr>
          <w:rFonts w:ascii="Arial" w:hAnsi="Arial" w:cs="Arial"/>
          <w:i/>
        </w:rPr>
        <w:t>.</w:t>
      </w:r>
    </w:p>
    <w:p w:rsidR="00B43D06" w:rsidRDefault="00B43D06" w:rsidP="00042BB0">
      <w:pPr>
        <w:rPr>
          <w:rFonts w:ascii="Arial" w:hAnsi="Arial" w:cs="Arial"/>
          <w:b/>
          <w:sz w:val="24"/>
        </w:rPr>
      </w:pPr>
    </w:p>
    <w:p w:rsidR="00042BB0" w:rsidRPr="00B43D06" w:rsidRDefault="00042BB0" w:rsidP="00042BB0">
      <w:pPr>
        <w:rPr>
          <w:rFonts w:ascii="Arial" w:hAnsi="Arial" w:cs="Arial"/>
          <w:b/>
          <w:color w:val="0070C0"/>
          <w:sz w:val="24"/>
        </w:rPr>
      </w:pPr>
      <w:r w:rsidRPr="00B43D06">
        <w:rPr>
          <w:rFonts w:ascii="Arial" w:hAnsi="Arial" w:cs="Arial"/>
          <w:b/>
          <w:color w:val="0070C0"/>
          <w:sz w:val="24"/>
        </w:rPr>
        <w:t xml:space="preserve">Est-ce que vous avez un avis sur la </w:t>
      </w:r>
      <w:proofErr w:type="spellStart"/>
      <w:r w:rsidRPr="00B43D06">
        <w:rPr>
          <w:rFonts w:ascii="Arial" w:hAnsi="Arial" w:cs="Arial"/>
          <w:b/>
          <w:color w:val="0070C0"/>
          <w:sz w:val="24"/>
        </w:rPr>
        <w:t>franchissabilité</w:t>
      </w:r>
      <w:proofErr w:type="spellEnd"/>
      <w:r w:rsidRPr="00B43D06">
        <w:rPr>
          <w:rFonts w:ascii="Arial" w:hAnsi="Arial" w:cs="Arial"/>
          <w:b/>
          <w:color w:val="0070C0"/>
          <w:sz w:val="24"/>
        </w:rPr>
        <w:t xml:space="preserve"> des ouvrages ? </w:t>
      </w:r>
    </w:p>
    <w:tbl>
      <w:tblPr>
        <w:tblW w:w="5009" w:type="pct"/>
        <w:tblInd w:w="-4" w:type="dxa"/>
        <w:tblLayout w:type="fixed"/>
        <w:tblCellMar>
          <w:left w:w="0" w:type="dxa"/>
          <w:right w:w="0" w:type="dxa"/>
        </w:tblCellMar>
        <w:tblLook w:val="04A0"/>
      </w:tblPr>
      <w:tblGrid>
        <w:gridCol w:w="1865"/>
        <w:gridCol w:w="8627"/>
        <w:gridCol w:w="13"/>
      </w:tblGrid>
      <w:tr w:rsidR="00042BB0" w:rsidRPr="0088145C" w:rsidTr="006E5676">
        <w:trPr>
          <w:gridAfter w:val="1"/>
          <w:wAfter w:w="6" w:type="pct"/>
          <w:trHeight w:val="656"/>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Mairie du Grau du Roi</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Ouvrage composés de </w:t>
            </w:r>
            <w:proofErr w:type="spellStart"/>
            <w:r w:rsidRPr="0088145C">
              <w:rPr>
                <w:rFonts w:ascii="Arial" w:hAnsi="Arial" w:cs="Arial"/>
              </w:rPr>
              <w:t>martellières</w:t>
            </w:r>
            <w:proofErr w:type="spellEnd"/>
            <w:r w:rsidRPr="0088145C">
              <w:rPr>
                <w:rFonts w:ascii="Arial" w:hAnsi="Arial" w:cs="Arial"/>
              </w:rPr>
              <w:t xml:space="preserve"> en majorité, avec buse béton, aisément franchissables "ouvert" </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Tour du Valat</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Etude piscicole en cours pour évaluer la </w:t>
            </w:r>
            <w:proofErr w:type="spellStart"/>
            <w:r w:rsidRPr="0088145C">
              <w:rPr>
                <w:rFonts w:ascii="Arial" w:hAnsi="Arial" w:cs="Arial"/>
              </w:rPr>
              <w:t>franchissabilité</w:t>
            </w:r>
            <w:proofErr w:type="spellEnd"/>
            <w:r w:rsidRPr="0088145C">
              <w:rPr>
                <w:rFonts w:ascii="Arial" w:hAnsi="Arial" w:cs="Arial"/>
              </w:rPr>
              <w:t xml:space="preserve"> de certains ouvrages.</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ville de Fréjus</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Ouvrage infranchissable malgré la présence de passes à poissons (Seuil du </w:t>
            </w:r>
            <w:proofErr w:type="spellStart"/>
            <w:r w:rsidRPr="0088145C">
              <w:rPr>
                <w:rFonts w:ascii="Arial" w:hAnsi="Arial" w:cs="Arial"/>
              </w:rPr>
              <w:t>Verteil</w:t>
            </w:r>
            <w:proofErr w:type="spellEnd"/>
            <w:r w:rsidRPr="0088145C">
              <w:rPr>
                <w:rFonts w:ascii="Arial" w:hAnsi="Arial" w:cs="Arial"/>
              </w:rPr>
              <w:t>)</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PNR de la Narbonnaise</w:t>
            </w:r>
            <w:r w:rsidRPr="0088145C">
              <w:rPr>
                <w:rFonts w:ascii="Arial" w:hAnsi="Arial" w:cs="Arial"/>
              </w:rPr>
              <w:br/>
              <w:t xml:space="preserve"> en Méditerranée</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Cela dépend. Avis pour les ouvrages littoraux ou en périphérie des lagunes : port de Port-la-Nouvelle, vanne du </w:t>
            </w:r>
            <w:proofErr w:type="spellStart"/>
            <w:r w:rsidRPr="0088145C">
              <w:rPr>
                <w:rFonts w:ascii="Arial" w:hAnsi="Arial" w:cs="Arial"/>
              </w:rPr>
              <w:t>Canélou</w:t>
            </w:r>
            <w:proofErr w:type="spellEnd"/>
            <w:r w:rsidRPr="0088145C">
              <w:rPr>
                <w:rFonts w:ascii="Arial" w:hAnsi="Arial" w:cs="Arial"/>
              </w:rPr>
              <w:t>, barrage anti-sel de Fleury d'Aude, etc.</w:t>
            </w:r>
            <w:r w:rsidRPr="0088145C">
              <w:rPr>
                <w:rFonts w:ascii="Arial" w:hAnsi="Arial" w:cs="Arial"/>
              </w:rPr>
              <w:br/>
              <w:t>Plus en amont sur les bassins versants, peu d'information.</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PNR de la Narbonnaise</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Pas d'étude récente sur cette thématique mis à part sur la Berre et le Fleuve Aude.</w:t>
            </w:r>
            <w:r w:rsidRPr="0088145C">
              <w:rPr>
                <w:rFonts w:ascii="Arial" w:hAnsi="Arial" w:cs="Arial"/>
              </w:rPr>
              <w:br/>
              <w:t xml:space="preserve">Un projet d'étude sur le grau de l'étang de </w:t>
            </w:r>
            <w:proofErr w:type="spellStart"/>
            <w:r w:rsidRPr="0088145C">
              <w:rPr>
                <w:rFonts w:ascii="Arial" w:hAnsi="Arial" w:cs="Arial"/>
              </w:rPr>
              <w:t>Bages</w:t>
            </w:r>
            <w:proofErr w:type="spellEnd"/>
            <w:r w:rsidRPr="0088145C">
              <w:rPr>
                <w:rFonts w:ascii="Arial" w:hAnsi="Arial" w:cs="Arial"/>
              </w:rPr>
              <w:t xml:space="preserve">-Sigean. </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ADENA - RNN </w:t>
            </w:r>
            <w:proofErr w:type="spellStart"/>
            <w:r w:rsidRPr="0088145C">
              <w:rPr>
                <w:rFonts w:ascii="Arial" w:hAnsi="Arial" w:cs="Arial"/>
              </w:rPr>
              <w:t>Bagnas</w:t>
            </w:r>
            <w:proofErr w:type="spellEnd"/>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Idée du franchissement et des améliorations à mener sur les ouvrages </w:t>
            </w:r>
            <w:proofErr w:type="gramStart"/>
            <w:r w:rsidRPr="0088145C">
              <w:rPr>
                <w:rFonts w:ascii="Arial" w:hAnsi="Arial" w:cs="Arial"/>
              </w:rPr>
              <w:t>principaux ,</w:t>
            </w:r>
            <w:proofErr w:type="gramEnd"/>
            <w:r w:rsidRPr="0088145C">
              <w:rPr>
                <w:rFonts w:ascii="Arial" w:hAnsi="Arial" w:cs="Arial"/>
              </w:rPr>
              <w:t xml:space="preserve"> =&gt;dire de l'</w:t>
            </w:r>
            <w:proofErr w:type="spellStart"/>
            <w:r w:rsidRPr="0088145C">
              <w:rPr>
                <w:rFonts w:ascii="Arial" w:hAnsi="Arial" w:cs="Arial"/>
              </w:rPr>
              <w:t>onema</w:t>
            </w:r>
            <w:proofErr w:type="spellEnd"/>
            <w:r w:rsidRPr="0088145C">
              <w:rPr>
                <w:rFonts w:ascii="Arial" w:hAnsi="Arial" w:cs="Arial"/>
              </w:rPr>
              <w:t xml:space="preserve"> (connexion avec l'étang de Thau et avec le Canal du Midi).</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ONCFS/RNN </w:t>
            </w:r>
            <w:proofErr w:type="spellStart"/>
            <w:r w:rsidRPr="0088145C">
              <w:rPr>
                <w:rFonts w:ascii="Arial" w:hAnsi="Arial" w:cs="Arial"/>
              </w:rPr>
              <w:t>Estagnol</w:t>
            </w:r>
            <w:proofErr w:type="spellEnd"/>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transparence partiellement en fonction des niveaux d'eau</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GIPREB</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Les liaisons Mer/étang de Berre ; Berre/Vaine ; Berre/</w:t>
            </w:r>
            <w:proofErr w:type="spellStart"/>
            <w:r w:rsidRPr="0088145C">
              <w:rPr>
                <w:rFonts w:ascii="Arial" w:hAnsi="Arial" w:cs="Arial"/>
              </w:rPr>
              <w:t>Bolmon</w:t>
            </w:r>
            <w:proofErr w:type="spellEnd"/>
            <w:r w:rsidRPr="0088145C">
              <w:rPr>
                <w:rFonts w:ascii="Arial" w:hAnsi="Arial" w:cs="Arial"/>
              </w:rPr>
              <w:t xml:space="preserve"> sont ouvertes en permanences.</w:t>
            </w:r>
            <w:r w:rsidRPr="0088145C">
              <w:rPr>
                <w:rFonts w:ascii="Arial" w:hAnsi="Arial" w:cs="Arial"/>
              </w:rPr>
              <w:br/>
              <w:t xml:space="preserve">Une </w:t>
            </w:r>
            <w:proofErr w:type="spellStart"/>
            <w:r w:rsidRPr="0088145C">
              <w:rPr>
                <w:rFonts w:ascii="Arial" w:hAnsi="Arial" w:cs="Arial"/>
              </w:rPr>
              <w:t>martelière</w:t>
            </w:r>
            <w:proofErr w:type="spellEnd"/>
            <w:r w:rsidRPr="0088145C">
              <w:rPr>
                <w:rFonts w:ascii="Arial" w:hAnsi="Arial" w:cs="Arial"/>
              </w:rPr>
              <w:t xml:space="preserve"> (fermée en permanence) existe entre la </w:t>
            </w:r>
            <w:proofErr w:type="spellStart"/>
            <w:r w:rsidRPr="0088145C">
              <w:rPr>
                <w:rFonts w:ascii="Arial" w:hAnsi="Arial" w:cs="Arial"/>
              </w:rPr>
              <w:t>Touloubre</w:t>
            </w:r>
            <w:proofErr w:type="spellEnd"/>
            <w:r w:rsidRPr="0088145C">
              <w:rPr>
                <w:rFonts w:ascii="Arial" w:hAnsi="Arial" w:cs="Arial"/>
              </w:rPr>
              <w:t xml:space="preserve"> et la roselière de Petite Camargue.</w:t>
            </w:r>
            <w:r w:rsidRPr="0088145C">
              <w:rPr>
                <w:rFonts w:ascii="Arial" w:hAnsi="Arial" w:cs="Arial"/>
              </w:rPr>
              <w:br/>
              <w:t xml:space="preserve">Seulement La liaison Berre - </w:t>
            </w:r>
            <w:proofErr w:type="spellStart"/>
            <w:r w:rsidRPr="0088145C">
              <w:rPr>
                <w:rFonts w:ascii="Arial" w:hAnsi="Arial" w:cs="Arial"/>
              </w:rPr>
              <w:t>Bolmon</w:t>
            </w:r>
            <w:proofErr w:type="spellEnd"/>
            <w:r w:rsidRPr="0088145C">
              <w:rPr>
                <w:rFonts w:ascii="Arial" w:hAnsi="Arial" w:cs="Arial"/>
              </w:rPr>
              <w:t xml:space="preserve"> possède des ouvrages hydrauliques</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SYMBO</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ouvrage franchissable car présence de poissons migrateurs (anguilles) en amont de ces ouvrages</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Parc naturel régional de </w:t>
            </w:r>
            <w:r w:rsidRPr="0088145C">
              <w:rPr>
                <w:rFonts w:ascii="Arial" w:hAnsi="Arial" w:cs="Arial"/>
              </w:rPr>
              <w:br/>
              <w:t xml:space="preserve">Camargue </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Oui à plusieurs niveaux :</w:t>
            </w:r>
            <w:r w:rsidRPr="0088145C">
              <w:rPr>
                <w:rFonts w:ascii="Arial" w:hAnsi="Arial" w:cs="Arial"/>
              </w:rPr>
              <w:br/>
              <w:t>- sur les sites gérés : accompagnements des cycles naturels en manipulant les ouvrages permettant les échanges et reconnexions par l'abandon de certains ouvrages</w:t>
            </w:r>
            <w:r w:rsidRPr="0088145C">
              <w:rPr>
                <w:rFonts w:ascii="Arial" w:hAnsi="Arial" w:cs="Arial"/>
              </w:rPr>
              <w:br/>
              <w:t xml:space="preserve">- prise en compte de l'enjeu des migrateurs pour la gestion du pertuis de la </w:t>
            </w:r>
            <w:proofErr w:type="spellStart"/>
            <w:r w:rsidRPr="0088145C">
              <w:rPr>
                <w:rFonts w:ascii="Arial" w:hAnsi="Arial" w:cs="Arial"/>
              </w:rPr>
              <w:t>fourcade</w:t>
            </w:r>
            <w:proofErr w:type="spellEnd"/>
            <w:r w:rsidRPr="0088145C">
              <w:rPr>
                <w:rFonts w:ascii="Arial" w:hAnsi="Arial" w:cs="Arial"/>
              </w:rPr>
              <w:t xml:space="preserve"> animé par le parc</w:t>
            </w:r>
            <w:r w:rsidRPr="0088145C">
              <w:rPr>
                <w:rFonts w:ascii="Arial" w:hAnsi="Arial" w:cs="Arial"/>
              </w:rPr>
              <w:br/>
              <w:t>- plusieurs actions du contrat de delta intègrent cette problématique que ce soit le parc ou d'autres acteurs</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RIVAGE</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Les deux ouvrages sont installés temporairement </w:t>
            </w:r>
            <w:proofErr w:type="spellStart"/>
            <w:r w:rsidRPr="0088145C">
              <w:rPr>
                <w:rFonts w:ascii="Arial" w:hAnsi="Arial" w:cs="Arial"/>
              </w:rPr>
              <w:t>pdt</w:t>
            </w:r>
            <w:proofErr w:type="spellEnd"/>
            <w:r w:rsidRPr="0088145C">
              <w:rPr>
                <w:rFonts w:ascii="Arial" w:hAnsi="Arial" w:cs="Arial"/>
              </w:rPr>
              <w:t xml:space="preserve"> la migration des loups et Daurade</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SMDA </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Passage efficace (à faire préciser sur "étangs de </w:t>
            </w:r>
            <w:proofErr w:type="spellStart"/>
            <w:r w:rsidRPr="0088145C">
              <w:rPr>
                <w:rFonts w:ascii="Arial" w:hAnsi="Arial" w:cs="Arial"/>
              </w:rPr>
              <w:t>Vendres</w:t>
            </w:r>
            <w:proofErr w:type="spellEnd"/>
            <w:r w:rsidRPr="0088145C">
              <w:rPr>
                <w:rFonts w:ascii="Arial" w:hAnsi="Arial" w:cs="Arial"/>
              </w:rPr>
              <w:t xml:space="preserve">, </w:t>
            </w:r>
            <w:proofErr w:type="spellStart"/>
            <w:r w:rsidRPr="0088145C">
              <w:rPr>
                <w:rFonts w:ascii="Arial" w:hAnsi="Arial" w:cs="Arial"/>
              </w:rPr>
              <w:t>Pissevaches</w:t>
            </w:r>
            <w:proofErr w:type="spellEnd"/>
            <w:r w:rsidRPr="0088145C">
              <w:rPr>
                <w:rFonts w:ascii="Arial" w:hAnsi="Arial" w:cs="Arial"/>
              </w:rPr>
              <w:t>, La Matte "?)</w:t>
            </w:r>
          </w:p>
        </w:tc>
      </w:tr>
      <w:tr w:rsidR="00042BB0" w:rsidRPr="0088145C" w:rsidTr="006E5676">
        <w:trPr>
          <w:gridAfter w:val="1"/>
          <w:wAfter w:w="6" w:type="pct"/>
          <w:trHeight w:val="2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proofErr w:type="spellStart"/>
            <w:r w:rsidRPr="0088145C">
              <w:rPr>
                <w:rFonts w:ascii="Arial" w:hAnsi="Arial" w:cs="Arial"/>
              </w:rPr>
              <w:t>Siel</w:t>
            </w:r>
            <w:proofErr w:type="spellEnd"/>
            <w:r w:rsidRPr="0088145C">
              <w:rPr>
                <w:rFonts w:ascii="Arial" w:hAnsi="Arial" w:cs="Arial"/>
              </w:rPr>
              <w:t xml:space="preserve"> </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migratrices : anguille principalement avec des variables annuelles et l'observation des différents stades de développement en amont et aval d'ouvrages. Mais mortalité occasionnellement observée d'anguilles lors de phénomène d'eutrophisation pouvant impliquer la gestion d'ouvrages hydrauliques (</w:t>
            </w:r>
            <w:proofErr w:type="spellStart"/>
            <w:r w:rsidRPr="0088145C">
              <w:rPr>
                <w:rFonts w:ascii="Arial" w:hAnsi="Arial" w:cs="Arial"/>
              </w:rPr>
              <w:t>martellière</w:t>
            </w:r>
            <w:proofErr w:type="spellEnd"/>
            <w:r w:rsidRPr="0088145C">
              <w:rPr>
                <w:rFonts w:ascii="Arial" w:hAnsi="Arial" w:cs="Arial"/>
              </w:rPr>
              <w:t xml:space="preserve"> fermée).</w:t>
            </w:r>
          </w:p>
          <w:p w:rsidR="00042BB0" w:rsidRPr="0088145C" w:rsidRDefault="00042BB0" w:rsidP="006E5676">
            <w:pPr>
              <w:spacing w:line="240" w:lineRule="auto"/>
              <w:rPr>
                <w:rFonts w:ascii="Arial" w:hAnsi="Arial" w:cs="Arial"/>
              </w:rPr>
            </w:pPr>
            <w:r w:rsidRPr="0088145C">
              <w:rPr>
                <w:rFonts w:ascii="Arial" w:hAnsi="Arial" w:cs="Arial"/>
              </w:rPr>
              <w:t xml:space="preserve">alose et lamproie : pas d'observation </w:t>
            </w:r>
            <w:proofErr w:type="spellStart"/>
            <w:r w:rsidRPr="0088145C">
              <w:rPr>
                <w:rFonts w:ascii="Arial" w:hAnsi="Arial" w:cs="Arial"/>
              </w:rPr>
              <w:t>connue.observation</w:t>
            </w:r>
            <w:proofErr w:type="spellEnd"/>
            <w:r w:rsidRPr="0088145C">
              <w:rPr>
                <w:rFonts w:ascii="Arial" w:hAnsi="Arial" w:cs="Arial"/>
              </w:rPr>
              <w:t xml:space="preserve"> d'autres espèces : nombreux muges, principalement juvéniles, fortement conditionnés par la gestion des ouvrages. Loups en chasse à la sortie des ouvrages (sorties de juvéniles et autres proies des zones humides) donc conditionné par la gestion.</w:t>
            </w:r>
          </w:p>
          <w:p w:rsidR="00B43D06" w:rsidRPr="0088145C" w:rsidRDefault="00042BB0" w:rsidP="007E182B">
            <w:pPr>
              <w:spacing w:line="240" w:lineRule="auto"/>
              <w:rPr>
                <w:rFonts w:ascii="Arial" w:hAnsi="Arial" w:cs="Arial"/>
              </w:rPr>
            </w:pPr>
            <w:r w:rsidRPr="0088145C">
              <w:rPr>
                <w:rFonts w:ascii="Arial" w:hAnsi="Arial" w:cs="Arial"/>
              </w:rPr>
              <w:t xml:space="preserve">Poissons de fond (type gobie), crevettes et autres pouvant se retrouvés piégés (ou </w:t>
            </w:r>
            <w:r w:rsidRPr="0088145C">
              <w:rPr>
                <w:rFonts w:ascii="Arial" w:hAnsi="Arial" w:cs="Arial"/>
              </w:rPr>
              <w:lastRenderedPageBreak/>
              <w:t xml:space="preserve">conditions favorables?) dans des zones cloisonnées par des </w:t>
            </w:r>
            <w:proofErr w:type="spellStart"/>
            <w:r w:rsidRPr="0088145C">
              <w:rPr>
                <w:rFonts w:ascii="Arial" w:hAnsi="Arial" w:cs="Arial"/>
              </w:rPr>
              <w:t>ouvrages.Inquiétude</w:t>
            </w:r>
            <w:proofErr w:type="spellEnd"/>
            <w:r w:rsidRPr="0088145C">
              <w:rPr>
                <w:rFonts w:ascii="Arial" w:hAnsi="Arial" w:cs="Arial"/>
              </w:rPr>
              <w:t xml:space="preserve"> des pêcheurs lors de la mise en </w:t>
            </w:r>
            <w:proofErr w:type="spellStart"/>
            <w:r w:rsidRPr="0088145C">
              <w:rPr>
                <w:rFonts w:ascii="Arial" w:hAnsi="Arial" w:cs="Arial"/>
              </w:rPr>
              <w:t>assecs</w:t>
            </w:r>
            <w:proofErr w:type="spellEnd"/>
            <w:r w:rsidRPr="0088145C">
              <w:rPr>
                <w:rFonts w:ascii="Arial" w:hAnsi="Arial" w:cs="Arial"/>
              </w:rPr>
              <w:t xml:space="preserve"> de certain milieu et une attention particulière sur la gestion des ouvrages pour la </w:t>
            </w:r>
            <w:proofErr w:type="spellStart"/>
            <w:r w:rsidRPr="0088145C">
              <w:rPr>
                <w:rFonts w:ascii="Arial" w:hAnsi="Arial" w:cs="Arial"/>
              </w:rPr>
              <w:t>franchissabilité</w:t>
            </w:r>
            <w:proofErr w:type="spellEnd"/>
            <w:r w:rsidRPr="0088145C">
              <w:rPr>
                <w:rFonts w:ascii="Arial" w:hAnsi="Arial" w:cs="Arial"/>
              </w:rPr>
              <w:t xml:space="preserve"> et les échanges d'eau entre les lagu</w:t>
            </w:r>
            <w:r w:rsidR="007E182B">
              <w:rPr>
                <w:rFonts w:ascii="Arial" w:hAnsi="Arial" w:cs="Arial"/>
              </w:rPr>
              <w:t>nes et les zones périphériques.</w:t>
            </w:r>
          </w:p>
        </w:tc>
      </w:tr>
      <w:tr w:rsidR="00042BB0" w:rsidRPr="0088145C" w:rsidTr="00B43D06">
        <w:trPr>
          <w:gridAfter w:val="1"/>
          <w:wAfter w:w="6" w:type="pct"/>
          <w:trHeight w:val="251"/>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lastRenderedPageBreak/>
              <w:t xml:space="preserve">Toulon Provence Médit. </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B43D06">
            <w:pPr>
              <w:spacing w:line="240" w:lineRule="auto"/>
              <w:rPr>
                <w:rFonts w:ascii="Arial" w:hAnsi="Arial" w:cs="Arial"/>
              </w:rPr>
            </w:pPr>
            <w:r w:rsidRPr="0088145C">
              <w:rPr>
                <w:rFonts w:ascii="Arial" w:hAnsi="Arial" w:cs="Arial"/>
              </w:rPr>
              <w:t xml:space="preserve">La </w:t>
            </w:r>
            <w:proofErr w:type="spellStart"/>
            <w:r w:rsidRPr="0088145C">
              <w:rPr>
                <w:rFonts w:ascii="Arial" w:hAnsi="Arial" w:cs="Arial"/>
              </w:rPr>
              <w:t>d</w:t>
            </w:r>
            <w:r w:rsidR="00B43D06">
              <w:rPr>
                <w:rFonts w:ascii="Arial" w:hAnsi="Arial" w:cs="Arial"/>
              </w:rPr>
              <w:t>é</w:t>
            </w:r>
            <w:r w:rsidRPr="0088145C">
              <w:rPr>
                <w:rFonts w:ascii="Arial" w:hAnsi="Arial" w:cs="Arial"/>
              </w:rPr>
              <w:t>valaison</w:t>
            </w:r>
            <w:proofErr w:type="spellEnd"/>
            <w:r w:rsidRPr="0088145C">
              <w:rPr>
                <w:rFonts w:ascii="Arial" w:hAnsi="Arial" w:cs="Arial"/>
              </w:rPr>
              <w:t xml:space="preserve"> est difficile via une double vis d'</w:t>
            </w:r>
            <w:proofErr w:type="spellStart"/>
            <w:r w:rsidRPr="0088145C">
              <w:rPr>
                <w:rFonts w:ascii="Arial" w:hAnsi="Arial" w:cs="Arial"/>
              </w:rPr>
              <w:t>a</w:t>
            </w:r>
            <w:r w:rsidR="00B43D06">
              <w:rPr>
                <w:rFonts w:ascii="Arial" w:hAnsi="Arial" w:cs="Arial"/>
              </w:rPr>
              <w:t>r</w:t>
            </w:r>
            <w:r w:rsidRPr="0088145C">
              <w:rPr>
                <w:rFonts w:ascii="Arial" w:hAnsi="Arial" w:cs="Arial"/>
              </w:rPr>
              <w:t>chimède</w:t>
            </w:r>
            <w:proofErr w:type="spellEnd"/>
            <w:r w:rsidRPr="0088145C">
              <w:rPr>
                <w:rFonts w:ascii="Arial" w:hAnsi="Arial" w:cs="Arial"/>
              </w:rPr>
              <w:t>, l'entrée des poissons dans le site se fait par gravitaire</w:t>
            </w:r>
          </w:p>
        </w:tc>
      </w:tr>
      <w:tr w:rsidR="00042BB0" w:rsidRPr="0088145C" w:rsidTr="006E5676">
        <w:trPr>
          <w:gridAfter w:val="1"/>
          <w:wAfter w:w="6" w:type="pct"/>
          <w:trHeight w:val="4071"/>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SIBOJAÏ</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2 des 3 bourdigues situées entre les Étangs de Berre et </w:t>
            </w:r>
            <w:proofErr w:type="spellStart"/>
            <w:r w:rsidRPr="0088145C">
              <w:rPr>
                <w:rFonts w:ascii="Arial" w:hAnsi="Arial" w:cs="Arial"/>
              </w:rPr>
              <w:t>Bolmon</w:t>
            </w:r>
            <w:proofErr w:type="spellEnd"/>
            <w:r w:rsidRPr="0088145C">
              <w:rPr>
                <w:rFonts w:ascii="Arial" w:hAnsi="Arial" w:cs="Arial"/>
              </w:rPr>
              <w:t xml:space="preserve"> sont obstruées.</w:t>
            </w:r>
            <w:r w:rsidRPr="0088145C">
              <w:rPr>
                <w:rFonts w:ascii="Arial" w:hAnsi="Arial" w:cs="Arial"/>
              </w:rPr>
              <w:br/>
              <w:t xml:space="preserve">Les fenêtres qui permettent la communication entre l’Étang de </w:t>
            </w:r>
            <w:proofErr w:type="spellStart"/>
            <w:r w:rsidRPr="0088145C">
              <w:rPr>
                <w:rFonts w:ascii="Arial" w:hAnsi="Arial" w:cs="Arial"/>
              </w:rPr>
              <w:t>Bolmon</w:t>
            </w:r>
            <w:proofErr w:type="spellEnd"/>
            <w:r w:rsidRPr="0088145C">
              <w:rPr>
                <w:rFonts w:ascii="Arial" w:hAnsi="Arial" w:cs="Arial"/>
              </w:rPr>
              <w:t xml:space="preserve"> et le canal du </w:t>
            </w:r>
            <w:proofErr w:type="spellStart"/>
            <w:r w:rsidRPr="0088145C">
              <w:rPr>
                <w:rFonts w:ascii="Arial" w:hAnsi="Arial" w:cs="Arial"/>
              </w:rPr>
              <w:t>Rove</w:t>
            </w:r>
            <w:proofErr w:type="spellEnd"/>
            <w:r w:rsidRPr="0088145C">
              <w:rPr>
                <w:rFonts w:ascii="Arial" w:hAnsi="Arial" w:cs="Arial"/>
              </w:rPr>
              <w:t xml:space="preserve"> sont envasées. Il se peut que la profondeur ne soit pas suffisante parfois pour assurer la continuité piscicole. A étudier.</w:t>
            </w:r>
            <w:r w:rsidRPr="0088145C">
              <w:rPr>
                <w:rFonts w:ascii="Arial" w:hAnsi="Arial" w:cs="Arial"/>
              </w:rPr>
              <w:br/>
              <w:t xml:space="preserve">Sur la </w:t>
            </w:r>
            <w:proofErr w:type="spellStart"/>
            <w:r w:rsidRPr="0088145C">
              <w:rPr>
                <w:rFonts w:ascii="Arial" w:hAnsi="Arial" w:cs="Arial"/>
              </w:rPr>
              <w:t>Cadière</w:t>
            </w:r>
            <w:proofErr w:type="spellEnd"/>
            <w:r w:rsidRPr="0088145C">
              <w:rPr>
                <w:rFonts w:ascii="Arial" w:hAnsi="Arial" w:cs="Arial"/>
              </w:rPr>
              <w:t xml:space="preserve">, : 29 seuils ont été recensés (ROE) dont 26 seuils. Certains sont infranchissables (19 seuils-donnée à confirmer). Un travail sur l'amélioration de la </w:t>
            </w:r>
            <w:proofErr w:type="spellStart"/>
            <w:r w:rsidRPr="0088145C">
              <w:rPr>
                <w:rFonts w:ascii="Arial" w:hAnsi="Arial" w:cs="Arial"/>
              </w:rPr>
              <w:t>franchissabilité</w:t>
            </w:r>
            <w:proofErr w:type="spellEnd"/>
            <w:r w:rsidRPr="0088145C">
              <w:rPr>
                <w:rFonts w:ascii="Arial" w:hAnsi="Arial" w:cs="Arial"/>
              </w:rPr>
              <w:t xml:space="preserve"> de ces ouvrages est mené par l'AAPPMA </w:t>
            </w:r>
            <w:proofErr w:type="spellStart"/>
            <w:r w:rsidRPr="0088145C">
              <w:rPr>
                <w:rFonts w:ascii="Arial" w:hAnsi="Arial" w:cs="Arial"/>
              </w:rPr>
              <w:t>Infernet</w:t>
            </w:r>
            <w:proofErr w:type="spellEnd"/>
            <w:r w:rsidRPr="0088145C">
              <w:rPr>
                <w:rFonts w:ascii="Arial" w:hAnsi="Arial" w:cs="Arial"/>
              </w:rPr>
              <w:t>-</w:t>
            </w:r>
            <w:proofErr w:type="spellStart"/>
            <w:r w:rsidRPr="0088145C">
              <w:rPr>
                <w:rFonts w:ascii="Arial" w:hAnsi="Arial" w:cs="Arial"/>
              </w:rPr>
              <w:t>Cadière</w:t>
            </w:r>
            <w:proofErr w:type="spellEnd"/>
            <w:r w:rsidRPr="0088145C">
              <w:rPr>
                <w:rFonts w:ascii="Arial" w:hAnsi="Arial" w:cs="Arial"/>
              </w:rPr>
              <w:t>.</w:t>
            </w:r>
            <w:r w:rsidRPr="0088145C">
              <w:rPr>
                <w:rFonts w:ascii="Arial" w:hAnsi="Arial" w:cs="Arial"/>
              </w:rPr>
              <w:br/>
              <w:t xml:space="preserve">Il existe des ouvrages hydrauliques au niveau des darses du canal du </w:t>
            </w:r>
            <w:proofErr w:type="spellStart"/>
            <w:r w:rsidRPr="0088145C">
              <w:rPr>
                <w:rFonts w:ascii="Arial" w:hAnsi="Arial" w:cs="Arial"/>
              </w:rPr>
              <w:t>Rove</w:t>
            </w:r>
            <w:proofErr w:type="spellEnd"/>
            <w:r w:rsidRPr="0088145C">
              <w:rPr>
                <w:rFonts w:ascii="Arial" w:hAnsi="Arial" w:cs="Arial"/>
              </w:rPr>
              <w:t xml:space="preserve"> qui sont sous différentes formes (liste non exhaustive) :</w:t>
            </w:r>
            <w:r w:rsidRPr="0088145C">
              <w:rPr>
                <w:rFonts w:ascii="Arial" w:hAnsi="Arial" w:cs="Arial"/>
              </w:rPr>
              <w:br/>
              <w:t xml:space="preserve">- OH fermé par une </w:t>
            </w:r>
            <w:proofErr w:type="spellStart"/>
            <w:r w:rsidRPr="0088145C">
              <w:rPr>
                <w:rFonts w:ascii="Arial" w:hAnsi="Arial" w:cs="Arial"/>
              </w:rPr>
              <w:t>martelière</w:t>
            </w:r>
            <w:proofErr w:type="spellEnd"/>
            <w:r w:rsidRPr="0088145C">
              <w:rPr>
                <w:rFonts w:ascii="Arial" w:hAnsi="Arial" w:cs="Arial"/>
              </w:rPr>
              <w:t xml:space="preserve"> au marais des </w:t>
            </w:r>
            <w:proofErr w:type="spellStart"/>
            <w:r w:rsidRPr="0088145C">
              <w:rPr>
                <w:rFonts w:ascii="Arial" w:hAnsi="Arial" w:cs="Arial"/>
              </w:rPr>
              <w:t>Paluns</w:t>
            </w:r>
            <w:proofErr w:type="spellEnd"/>
            <w:r w:rsidRPr="0088145C">
              <w:rPr>
                <w:rFonts w:ascii="Arial" w:hAnsi="Arial" w:cs="Arial"/>
              </w:rPr>
              <w:t xml:space="preserve"> pour limiter l'apport de sel dans le marais ;</w:t>
            </w:r>
            <w:r w:rsidRPr="0088145C">
              <w:rPr>
                <w:rFonts w:ascii="Arial" w:hAnsi="Arial" w:cs="Arial"/>
              </w:rPr>
              <w:br/>
              <w:t xml:space="preserve">- OH ouverts (buses) pour l'évacuation des eaux du BV (pluvial, STEP...) dans le canal du </w:t>
            </w:r>
            <w:proofErr w:type="spellStart"/>
            <w:r w:rsidRPr="0088145C">
              <w:rPr>
                <w:rFonts w:ascii="Arial" w:hAnsi="Arial" w:cs="Arial"/>
              </w:rPr>
              <w:t>Rove</w:t>
            </w:r>
            <w:proofErr w:type="spellEnd"/>
            <w:r w:rsidRPr="0088145C">
              <w:rPr>
                <w:rFonts w:ascii="Arial" w:hAnsi="Arial" w:cs="Arial"/>
              </w:rPr>
              <w:t xml:space="preserve"> ;</w:t>
            </w:r>
            <w:r w:rsidRPr="0088145C">
              <w:rPr>
                <w:rFonts w:ascii="Arial" w:hAnsi="Arial" w:cs="Arial"/>
              </w:rPr>
              <w:br/>
              <w:t>- ...</w:t>
            </w:r>
            <w:r w:rsidRPr="0088145C">
              <w:rPr>
                <w:rFonts w:ascii="Arial" w:hAnsi="Arial" w:cs="Arial"/>
              </w:rPr>
              <w:br/>
              <w:t>Parfois les OH peuvent être franchissables mais le niveau d'eau en amont est trop bas (déficit hydrique), ce qui se traduit par un "cul de sac".</w:t>
            </w:r>
          </w:p>
        </w:tc>
      </w:tr>
      <w:tr w:rsidR="00042BB0" w:rsidRPr="0088145C" w:rsidTr="006E5676">
        <w:trPr>
          <w:gridAfter w:val="1"/>
          <w:wAfter w:w="6" w:type="pct"/>
          <w:trHeight w:val="670"/>
        </w:trPr>
        <w:tc>
          <w:tcPr>
            <w:tcW w:w="888"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Amis des Marais du </w:t>
            </w:r>
            <w:proofErr w:type="spellStart"/>
            <w:r w:rsidRPr="0088145C">
              <w:rPr>
                <w:rFonts w:ascii="Arial" w:hAnsi="Arial" w:cs="Arial"/>
              </w:rPr>
              <w:t>Vigueirat</w:t>
            </w:r>
            <w:proofErr w:type="spellEnd"/>
            <w:r w:rsidRPr="0088145C">
              <w:rPr>
                <w:rFonts w:ascii="Arial" w:hAnsi="Arial" w:cs="Arial"/>
              </w:rPr>
              <w:t xml:space="preserve"> </w:t>
            </w:r>
          </w:p>
        </w:tc>
        <w:tc>
          <w:tcPr>
            <w:tcW w:w="4106" w:type="pct"/>
            <w:tcBorders>
              <w:top w:val="single" w:sz="8" w:space="0" w:color="CCCCCC"/>
              <w:left w:val="single" w:sz="8" w:space="0" w:color="CCCCCC"/>
              <w:bottom w:val="single" w:sz="8" w:space="0" w:color="CCCCCC"/>
              <w:right w:val="single" w:sz="8" w:space="0" w:color="CCCCCC"/>
            </w:tcBorders>
            <w:shd w:val="clear" w:color="auto" w:fill="auto"/>
            <w:tcMar>
              <w:top w:w="13" w:type="dxa"/>
              <w:left w:w="7" w:type="dxa"/>
              <w:bottom w:w="13" w:type="dxa"/>
              <w:right w:w="7" w:type="dxa"/>
            </w:tcMar>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Ouvrages de faibles dimensions avec </w:t>
            </w:r>
            <w:proofErr w:type="spellStart"/>
            <w:r w:rsidRPr="0088145C">
              <w:rPr>
                <w:rFonts w:ascii="Arial" w:hAnsi="Arial" w:cs="Arial"/>
              </w:rPr>
              <w:t>martellières</w:t>
            </w:r>
            <w:proofErr w:type="spellEnd"/>
            <w:r w:rsidRPr="0088145C">
              <w:rPr>
                <w:rFonts w:ascii="Arial" w:hAnsi="Arial" w:cs="Arial"/>
              </w:rPr>
              <w:t xml:space="preserve"> et souvent équipés de grilles anti-</w:t>
            </w:r>
            <w:proofErr w:type="spellStart"/>
            <w:r w:rsidRPr="0088145C">
              <w:rPr>
                <w:rFonts w:ascii="Arial" w:hAnsi="Arial" w:cs="Arial"/>
              </w:rPr>
              <w:t>jussies</w:t>
            </w:r>
            <w:proofErr w:type="spellEnd"/>
            <w:r w:rsidRPr="0088145C">
              <w:rPr>
                <w:rFonts w:ascii="Arial" w:hAnsi="Arial" w:cs="Arial"/>
              </w:rPr>
              <w:t xml:space="preserve">. Présence de station de pompage </w:t>
            </w:r>
          </w:p>
        </w:tc>
      </w:tr>
      <w:tr w:rsidR="00042BB0" w:rsidRPr="0088145C" w:rsidTr="006E5676">
        <w:tblPrEx>
          <w:tblCellMar>
            <w:left w:w="70" w:type="dxa"/>
            <w:right w:w="70" w:type="dxa"/>
          </w:tblCellMar>
        </w:tblPrEx>
        <w:trPr>
          <w:trHeight w:val="893"/>
        </w:trPr>
        <w:tc>
          <w:tcPr>
            <w:tcW w:w="888" w:type="pct"/>
            <w:tcBorders>
              <w:top w:val="single" w:sz="8" w:space="0" w:color="CCCCCC"/>
              <w:left w:val="single" w:sz="8" w:space="0" w:color="CCCCCC"/>
              <w:bottom w:val="single" w:sz="8" w:space="0" w:color="CCCCCC"/>
              <w:right w:val="single" w:sz="8" w:space="0" w:color="CCCCCC"/>
            </w:tcBorders>
            <w:shd w:val="clear" w:color="auto" w:fill="auto"/>
            <w:vAlign w:val="bottom"/>
            <w:hideMark/>
          </w:tcPr>
          <w:p w:rsidR="00042BB0" w:rsidRPr="0088145C" w:rsidRDefault="00042BB0" w:rsidP="006E5676">
            <w:pPr>
              <w:spacing w:line="240" w:lineRule="auto"/>
              <w:rPr>
                <w:rFonts w:ascii="Arial" w:hAnsi="Arial" w:cs="Arial"/>
              </w:rPr>
            </w:pPr>
            <w:r w:rsidRPr="0088145C">
              <w:rPr>
                <w:rFonts w:ascii="Arial" w:hAnsi="Arial" w:cs="Arial"/>
              </w:rPr>
              <w:t>Perpignan Méditerranée</w:t>
            </w:r>
          </w:p>
        </w:tc>
        <w:tc>
          <w:tcPr>
            <w:tcW w:w="4112" w:type="pct"/>
            <w:gridSpan w:val="2"/>
            <w:tcBorders>
              <w:top w:val="single" w:sz="8" w:space="0" w:color="CCCCCC"/>
              <w:left w:val="nil"/>
              <w:bottom w:val="single" w:sz="8" w:space="0" w:color="CCCCCC"/>
              <w:right w:val="single" w:sz="8" w:space="0" w:color="CCCCCC"/>
            </w:tcBorders>
            <w:shd w:val="clear" w:color="auto" w:fill="auto"/>
            <w:vAlign w:val="bottom"/>
            <w:hideMark/>
          </w:tcPr>
          <w:p w:rsidR="00042BB0" w:rsidRPr="0088145C" w:rsidRDefault="00042BB0" w:rsidP="006E5676">
            <w:pPr>
              <w:spacing w:line="240" w:lineRule="auto"/>
              <w:rPr>
                <w:rFonts w:ascii="Arial" w:hAnsi="Arial" w:cs="Arial"/>
              </w:rPr>
            </w:pPr>
            <w:r w:rsidRPr="0088145C">
              <w:rPr>
                <w:rFonts w:ascii="Arial" w:hAnsi="Arial" w:cs="Arial"/>
              </w:rPr>
              <w:t>Cet ouvrage est un système de vannes. En mode fermées, aucune continuité piscicole n'est possible. Lorsque les vannes sont ouvertes, la continuité est établie à 100% sans aucune contrainte. L'ouverture des vannes tient compte de la période de migration piscicole.</w:t>
            </w:r>
          </w:p>
        </w:tc>
      </w:tr>
      <w:tr w:rsidR="00042BB0" w:rsidRPr="0088145C" w:rsidTr="006E5676">
        <w:tblPrEx>
          <w:tblCellMar>
            <w:left w:w="70" w:type="dxa"/>
            <w:right w:w="70" w:type="dxa"/>
          </w:tblCellMar>
        </w:tblPrEx>
        <w:trPr>
          <w:trHeight w:val="1291"/>
        </w:trPr>
        <w:tc>
          <w:tcPr>
            <w:tcW w:w="888" w:type="pct"/>
            <w:tcBorders>
              <w:top w:val="nil"/>
              <w:left w:val="single" w:sz="8" w:space="0" w:color="CCCCCC"/>
              <w:bottom w:val="single" w:sz="8" w:space="0" w:color="CCCCCC"/>
              <w:right w:val="single" w:sz="8" w:space="0" w:color="CCCCCC"/>
            </w:tcBorders>
            <w:shd w:val="clear" w:color="auto" w:fill="auto"/>
            <w:vAlign w:val="bottom"/>
            <w:hideMark/>
          </w:tcPr>
          <w:p w:rsidR="00042BB0" w:rsidRPr="0088145C" w:rsidRDefault="00042BB0" w:rsidP="006E5676">
            <w:pPr>
              <w:spacing w:line="240" w:lineRule="auto"/>
              <w:rPr>
                <w:rFonts w:ascii="Arial" w:hAnsi="Arial" w:cs="Arial"/>
              </w:rPr>
            </w:pPr>
            <w:r w:rsidRPr="0088145C">
              <w:rPr>
                <w:rFonts w:ascii="Arial" w:hAnsi="Arial" w:cs="Arial"/>
              </w:rPr>
              <w:t>Association EVE</w:t>
            </w:r>
          </w:p>
        </w:tc>
        <w:tc>
          <w:tcPr>
            <w:tcW w:w="4112" w:type="pct"/>
            <w:gridSpan w:val="2"/>
            <w:tcBorders>
              <w:top w:val="nil"/>
              <w:left w:val="nil"/>
              <w:bottom w:val="single" w:sz="8" w:space="0" w:color="CCCCCC"/>
              <w:right w:val="single" w:sz="8" w:space="0" w:color="CCCCCC"/>
            </w:tcBorders>
            <w:shd w:val="clear" w:color="auto" w:fill="auto"/>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Il n'existe qu'une seule </w:t>
            </w:r>
            <w:proofErr w:type="spellStart"/>
            <w:r w:rsidRPr="0088145C">
              <w:rPr>
                <w:rFonts w:ascii="Arial" w:hAnsi="Arial" w:cs="Arial"/>
              </w:rPr>
              <w:t>martelière</w:t>
            </w:r>
            <w:proofErr w:type="spellEnd"/>
            <w:r w:rsidRPr="0088145C">
              <w:rPr>
                <w:rFonts w:ascii="Arial" w:hAnsi="Arial" w:cs="Arial"/>
              </w:rPr>
              <w:t xml:space="preserve"> située sur le petit canal qui alimente l'étang de l'Estomac nord. C'est le "cordon ombilical" du site. Nous effectuons des observations quotidiennes tout au long de l'année sur la fréquentation dans ce </w:t>
            </w:r>
            <w:proofErr w:type="spellStart"/>
            <w:r w:rsidRPr="0088145C">
              <w:rPr>
                <w:rFonts w:ascii="Arial" w:hAnsi="Arial" w:cs="Arial"/>
              </w:rPr>
              <w:t>canalet</w:t>
            </w:r>
            <w:proofErr w:type="spellEnd"/>
            <w:r w:rsidRPr="0088145C">
              <w:rPr>
                <w:rFonts w:ascii="Arial" w:hAnsi="Arial" w:cs="Arial"/>
              </w:rPr>
              <w:t>. Certains pêcheurs nous informent aussi de certaines évolutions.</w:t>
            </w:r>
          </w:p>
        </w:tc>
      </w:tr>
      <w:tr w:rsidR="00042BB0" w:rsidRPr="0088145C" w:rsidTr="00042BB0">
        <w:tblPrEx>
          <w:tblCellMar>
            <w:left w:w="70" w:type="dxa"/>
            <w:right w:w="70" w:type="dxa"/>
          </w:tblCellMar>
        </w:tblPrEx>
        <w:trPr>
          <w:trHeight w:val="260"/>
        </w:trPr>
        <w:tc>
          <w:tcPr>
            <w:tcW w:w="888" w:type="pct"/>
            <w:tcBorders>
              <w:top w:val="nil"/>
              <w:left w:val="single" w:sz="8" w:space="0" w:color="CCCCCC"/>
              <w:bottom w:val="single" w:sz="8" w:space="0" w:color="CCCCCC"/>
              <w:right w:val="single" w:sz="8" w:space="0" w:color="CCCCCC"/>
            </w:tcBorders>
            <w:shd w:val="clear" w:color="auto" w:fill="auto"/>
            <w:vAlign w:val="bottom"/>
            <w:hideMark/>
          </w:tcPr>
          <w:p w:rsidR="00042BB0" w:rsidRPr="0088145C" w:rsidRDefault="00042BB0" w:rsidP="006E5676">
            <w:pPr>
              <w:spacing w:line="240" w:lineRule="auto"/>
              <w:rPr>
                <w:rFonts w:ascii="Arial" w:hAnsi="Arial" w:cs="Arial"/>
              </w:rPr>
            </w:pPr>
            <w:r w:rsidRPr="0088145C">
              <w:rPr>
                <w:rFonts w:ascii="Arial" w:hAnsi="Arial" w:cs="Arial"/>
              </w:rPr>
              <w:t>Commune de PSL</w:t>
            </w:r>
          </w:p>
        </w:tc>
        <w:tc>
          <w:tcPr>
            <w:tcW w:w="4112" w:type="pct"/>
            <w:gridSpan w:val="2"/>
            <w:tcBorders>
              <w:top w:val="nil"/>
              <w:left w:val="nil"/>
              <w:bottom w:val="single" w:sz="8" w:space="0" w:color="CCCCCC"/>
              <w:right w:val="single" w:sz="8" w:space="0" w:color="CCCCCC"/>
            </w:tcBorders>
            <w:shd w:val="clear" w:color="auto" w:fill="auto"/>
            <w:vAlign w:val="bottom"/>
            <w:hideMark/>
          </w:tcPr>
          <w:p w:rsidR="00042BB0" w:rsidRPr="0088145C" w:rsidRDefault="00042BB0" w:rsidP="006E5676">
            <w:pPr>
              <w:spacing w:line="240" w:lineRule="auto"/>
              <w:rPr>
                <w:rFonts w:ascii="Arial" w:hAnsi="Arial" w:cs="Arial"/>
              </w:rPr>
            </w:pPr>
            <w:r w:rsidRPr="0088145C">
              <w:rPr>
                <w:rFonts w:ascii="Arial" w:hAnsi="Arial" w:cs="Arial"/>
              </w:rPr>
              <w:t>Ont été observées : anguille, mulet, bar, carpe.</w:t>
            </w:r>
          </w:p>
        </w:tc>
      </w:tr>
      <w:tr w:rsidR="00042BB0" w:rsidRPr="0088145C" w:rsidTr="006E5676">
        <w:tblPrEx>
          <w:tblCellMar>
            <w:left w:w="70" w:type="dxa"/>
            <w:right w:w="70" w:type="dxa"/>
          </w:tblCellMar>
        </w:tblPrEx>
        <w:trPr>
          <w:trHeight w:val="2890"/>
        </w:trPr>
        <w:tc>
          <w:tcPr>
            <w:tcW w:w="888" w:type="pct"/>
            <w:tcBorders>
              <w:top w:val="nil"/>
              <w:left w:val="single" w:sz="8" w:space="0" w:color="CCCCCC"/>
              <w:bottom w:val="single" w:sz="8" w:space="0" w:color="CCCCCC"/>
              <w:right w:val="single" w:sz="8" w:space="0" w:color="CCCCCC"/>
            </w:tcBorders>
            <w:shd w:val="clear" w:color="auto" w:fill="auto"/>
            <w:vAlign w:val="bottom"/>
            <w:hideMark/>
          </w:tcPr>
          <w:p w:rsidR="00042BB0" w:rsidRPr="0088145C" w:rsidRDefault="00042BB0" w:rsidP="006E5676">
            <w:pPr>
              <w:spacing w:line="240" w:lineRule="auto"/>
              <w:rPr>
                <w:rFonts w:ascii="Arial" w:hAnsi="Arial" w:cs="Arial"/>
              </w:rPr>
            </w:pPr>
            <w:r w:rsidRPr="0088145C">
              <w:rPr>
                <w:rFonts w:ascii="Arial" w:hAnsi="Arial" w:cs="Arial"/>
              </w:rPr>
              <w:t>Syndicat Mixte Camargue gardoise</w:t>
            </w:r>
          </w:p>
        </w:tc>
        <w:tc>
          <w:tcPr>
            <w:tcW w:w="4112" w:type="pct"/>
            <w:gridSpan w:val="2"/>
            <w:tcBorders>
              <w:top w:val="nil"/>
              <w:left w:val="nil"/>
              <w:bottom w:val="single" w:sz="8" w:space="0" w:color="CCCCCC"/>
              <w:right w:val="single" w:sz="8" w:space="0" w:color="CCCCCC"/>
            </w:tcBorders>
            <w:shd w:val="clear" w:color="auto" w:fill="auto"/>
            <w:vAlign w:val="bottom"/>
            <w:hideMark/>
          </w:tcPr>
          <w:p w:rsidR="00042BB0" w:rsidRPr="0088145C" w:rsidRDefault="00042BB0" w:rsidP="006E5676">
            <w:pPr>
              <w:spacing w:line="240" w:lineRule="auto"/>
              <w:rPr>
                <w:rFonts w:ascii="Arial" w:hAnsi="Arial" w:cs="Arial"/>
              </w:rPr>
            </w:pPr>
            <w:r w:rsidRPr="0088145C">
              <w:rPr>
                <w:rFonts w:ascii="Arial" w:hAnsi="Arial" w:cs="Arial"/>
              </w:rPr>
              <w:t>A priori, pas d'ouvrage bloquant la migration.</w:t>
            </w:r>
            <w:r w:rsidRPr="0088145C">
              <w:rPr>
                <w:rFonts w:ascii="Arial" w:hAnsi="Arial" w:cs="Arial"/>
              </w:rPr>
              <w:br/>
              <w:t xml:space="preserve">Enjeu anguilles : </w:t>
            </w:r>
            <w:proofErr w:type="spellStart"/>
            <w:r w:rsidRPr="0088145C">
              <w:rPr>
                <w:rFonts w:ascii="Arial" w:hAnsi="Arial" w:cs="Arial"/>
              </w:rPr>
              <w:t>franchissabilité</w:t>
            </w:r>
            <w:proofErr w:type="spellEnd"/>
            <w:r w:rsidRPr="0088145C">
              <w:rPr>
                <w:rFonts w:ascii="Arial" w:hAnsi="Arial" w:cs="Arial"/>
              </w:rPr>
              <w:t xml:space="preserve"> probable de la plupart des petits ouvrages hydrauliques (passage lors des ouvertures d'ouvrages si manipulation, ou passage par la berge des canaux), mais retard possible à la migration.</w:t>
            </w:r>
            <w:r w:rsidRPr="0088145C">
              <w:rPr>
                <w:rFonts w:ascii="Arial" w:hAnsi="Arial" w:cs="Arial"/>
              </w:rPr>
              <w:br/>
              <w:t xml:space="preserve">Autres espèces </w:t>
            </w:r>
            <w:proofErr w:type="gramStart"/>
            <w:r w:rsidRPr="0088145C">
              <w:rPr>
                <w:rFonts w:ascii="Arial" w:hAnsi="Arial" w:cs="Arial"/>
              </w:rPr>
              <w:t>: ?</w:t>
            </w:r>
            <w:proofErr w:type="gramEnd"/>
            <w:r w:rsidRPr="0088145C">
              <w:rPr>
                <w:rFonts w:ascii="Arial" w:hAnsi="Arial" w:cs="Arial"/>
              </w:rPr>
              <w:br/>
              <w:t>Plusieurs étangs font l'objet de pêche professionnelle. Possibilité d'interroger les pêcheurs pour obtenir leur avis et leur expertise.</w:t>
            </w:r>
            <w:r w:rsidRPr="0088145C">
              <w:rPr>
                <w:rFonts w:ascii="Arial" w:hAnsi="Arial" w:cs="Arial"/>
              </w:rPr>
              <w:br/>
              <w:t>+</w:t>
            </w:r>
            <w:r w:rsidRPr="0088145C">
              <w:rPr>
                <w:rFonts w:ascii="Arial" w:hAnsi="Arial" w:cs="Arial"/>
              </w:rPr>
              <w:br/>
              <w:t>Plusieurs étangs font l'objet de plans de gestion (mais la ressource piscicole n'en est pas l'objectif principal). Certaines études diagnostic réalisées en amont des plans de gestion ont permis d'acquérir de la connaissance sur les espèces piscicoles présentes.</w:t>
            </w:r>
          </w:p>
        </w:tc>
      </w:tr>
      <w:tr w:rsidR="00042BB0" w:rsidRPr="0088145C" w:rsidTr="006E5676">
        <w:tblPrEx>
          <w:tblCellMar>
            <w:left w:w="70" w:type="dxa"/>
            <w:right w:w="70" w:type="dxa"/>
          </w:tblCellMar>
        </w:tblPrEx>
        <w:trPr>
          <w:trHeight w:val="824"/>
        </w:trPr>
        <w:tc>
          <w:tcPr>
            <w:tcW w:w="888" w:type="pct"/>
            <w:tcBorders>
              <w:top w:val="nil"/>
              <w:left w:val="single" w:sz="8" w:space="0" w:color="CCCCCC"/>
              <w:bottom w:val="single" w:sz="8" w:space="0" w:color="CCCCCC"/>
              <w:right w:val="single" w:sz="8" w:space="0" w:color="CCCCCC"/>
            </w:tcBorders>
            <w:shd w:val="clear" w:color="auto" w:fill="auto"/>
            <w:vAlign w:val="bottom"/>
            <w:hideMark/>
          </w:tcPr>
          <w:p w:rsidR="00042BB0" w:rsidRPr="0088145C" w:rsidRDefault="00042BB0" w:rsidP="006E5676">
            <w:pPr>
              <w:spacing w:line="240" w:lineRule="auto"/>
              <w:rPr>
                <w:rFonts w:ascii="Arial" w:hAnsi="Arial" w:cs="Arial"/>
              </w:rPr>
            </w:pPr>
            <w:r w:rsidRPr="0088145C">
              <w:rPr>
                <w:rFonts w:ascii="Arial" w:hAnsi="Arial" w:cs="Arial"/>
              </w:rPr>
              <w:t>CEN L-R</w:t>
            </w:r>
          </w:p>
        </w:tc>
        <w:tc>
          <w:tcPr>
            <w:tcW w:w="4112" w:type="pct"/>
            <w:gridSpan w:val="2"/>
            <w:tcBorders>
              <w:top w:val="nil"/>
              <w:left w:val="nil"/>
              <w:bottom w:val="single" w:sz="8" w:space="0" w:color="CCCCCC"/>
              <w:right w:val="single" w:sz="8" w:space="0" w:color="CCCCCC"/>
            </w:tcBorders>
            <w:shd w:val="clear" w:color="auto" w:fill="auto"/>
            <w:vAlign w:val="bottom"/>
            <w:hideMark/>
          </w:tcPr>
          <w:p w:rsidR="00042BB0" w:rsidRPr="0088145C" w:rsidRDefault="00042BB0" w:rsidP="006E5676">
            <w:pPr>
              <w:spacing w:line="240" w:lineRule="auto"/>
              <w:rPr>
                <w:rFonts w:ascii="Arial" w:hAnsi="Arial" w:cs="Arial"/>
              </w:rPr>
            </w:pPr>
            <w:r w:rsidRPr="0088145C">
              <w:rPr>
                <w:rFonts w:ascii="Arial" w:hAnsi="Arial" w:cs="Arial"/>
              </w:rPr>
              <w:t xml:space="preserve">Je pense que les ouvrages permettent partiellement le franchissement des espèces migratrices, mais cela est à mettre en lien avec le calendrier de gestion hydraulique. </w:t>
            </w:r>
            <w:r w:rsidRPr="0088145C">
              <w:rPr>
                <w:rFonts w:ascii="Arial" w:hAnsi="Arial" w:cs="Arial"/>
              </w:rPr>
              <w:br/>
              <w:t>Nous observons régulièrement des anguilles sur nos zones humides, roubines et canaux.</w:t>
            </w:r>
          </w:p>
        </w:tc>
      </w:tr>
    </w:tbl>
    <w:p w:rsidR="00B43D06" w:rsidRDefault="00B43D06" w:rsidP="007E63DA">
      <w:pPr>
        <w:rPr>
          <w:rFonts w:ascii="Arial" w:hAnsi="Arial" w:cs="Arial"/>
          <w:b/>
          <w:sz w:val="24"/>
        </w:rPr>
      </w:pPr>
    </w:p>
    <w:p w:rsidR="007E3ED2" w:rsidRPr="00B43D06" w:rsidRDefault="007E3ED2" w:rsidP="007E63DA">
      <w:pPr>
        <w:rPr>
          <w:rFonts w:ascii="Arial" w:hAnsi="Arial" w:cs="Arial"/>
          <w:b/>
          <w:color w:val="0070C0"/>
          <w:sz w:val="24"/>
        </w:rPr>
      </w:pPr>
      <w:r w:rsidRPr="00B43D06">
        <w:rPr>
          <w:rFonts w:ascii="Arial" w:hAnsi="Arial" w:cs="Arial"/>
          <w:b/>
          <w:color w:val="0070C0"/>
          <w:sz w:val="24"/>
        </w:rPr>
        <w:t>Si les ouvrages ne sont pas référencés, savez-vous pourquoi il n’y a pas de référencement de ces ouvrages ?</w:t>
      </w:r>
    </w:p>
    <w:p w:rsidR="007E3ED2" w:rsidRPr="0088145C" w:rsidRDefault="007E3ED2" w:rsidP="00C51792">
      <w:pPr>
        <w:spacing w:line="240" w:lineRule="auto"/>
        <w:rPr>
          <w:rFonts w:ascii="Arial" w:hAnsi="Arial" w:cs="Arial"/>
        </w:rPr>
      </w:pPr>
      <w:r w:rsidRPr="0088145C">
        <w:rPr>
          <w:rFonts w:ascii="Arial" w:hAnsi="Arial" w:cs="Arial"/>
        </w:rPr>
        <w:t xml:space="preserve">Pour ceux qui ont répondu : la plupart ne savent pas pourquoi, sinon ils précisent qu’ils n’ont pas étudié la question de l’écoulement, ou encore ils pensent que ce référencement n’intéressent que les cours d’eau, ou </w:t>
      </w:r>
      <w:r w:rsidR="00AA4365" w:rsidRPr="0088145C">
        <w:rPr>
          <w:rFonts w:ascii="Arial" w:hAnsi="Arial" w:cs="Arial"/>
        </w:rPr>
        <w:t>que les</w:t>
      </w:r>
      <w:r w:rsidRPr="0088145C">
        <w:rPr>
          <w:rFonts w:ascii="Arial" w:hAnsi="Arial" w:cs="Arial"/>
        </w:rPr>
        <w:t xml:space="preserve"> masse</w:t>
      </w:r>
      <w:r w:rsidR="00AA4365" w:rsidRPr="0088145C">
        <w:rPr>
          <w:rFonts w:ascii="Arial" w:hAnsi="Arial" w:cs="Arial"/>
        </w:rPr>
        <w:t>s</w:t>
      </w:r>
      <w:r w:rsidRPr="0088145C">
        <w:rPr>
          <w:rFonts w:ascii="Arial" w:hAnsi="Arial" w:cs="Arial"/>
        </w:rPr>
        <w:t xml:space="preserve"> d’eau définie</w:t>
      </w:r>
      <w:r w:rsidR="00AA4365" w:rsidRPr="0088145C">
        <w:rPr>
          <w:rFonts w:ascii="Arial" w:hAnsi="Arial" w:cs="Arial"/>
        </w:rPr>
        <w:t>s</w:t>
      </w:r>
      <w:r w:rsidRPr="0088145C">
        <w:rPr>
          <w:rFonts w:ascii="Arial" w:hAnsi="Arial" w:cs="Arial"/>
        </w:rPr>
        <w:t xml:space="preserve"> par le SAGE. </w:t>
      </w:r>
    </w:p>
    <w:p w:rsidR="00AA4365" w:rsidRPr="0088145C" w:rsidRDefault="00AA4365" w:rsidP="00AA4365">
      <w:pPr>
        <w:spacing w:after="0" w:line="240" w:lineRule="auto"/>
        <w:rPr>
          <w:rFonts w:ascii="Arial" w:eastAsia="Times New Roman" w:hAnsi="Arial" w:cs="Arial"/>
          <w:sz w:val="24"/>
          <w:szCs w:val="24"/>
          <w:lang w:eastAsia="fr-FR"/>
        </w:rPr>
      </w:pPr>
    </w:p>
    <w:p w:rsidR="00AA4365" w:rsidRPr="0088145C" w:rsidRDefault="00AA4365" w:rsidP="00AA4365">
      <w:pPr>
        <w:spacing w:after="0" w:line="240" w:lineRule="auto"/>
        <w:rPr>
          <w:rFonts w:ascii="Arial" w:eastAsia="Times New Roman" w:hAnsi="Arial" w:cs="Arial"/>
          <w:sz w:val="24"/>
          <w:szCs w:val="24"/>
          <w:lang w:eastAsia="fr-FR"/>
        </w:rPr>
      </w:pPr>
    </w:p>
    <w:p w:rsidR="00C51792" w:rsidRPr="0088145C" w:rsidRDefault="007E182B" w:rsidP="007E63DA">
      <w:pPr>
        <w:rPr>
          <w:rFonts w:ascii="Arial" w:hAnsi="Arial" w:cs="Arial"/>
          <w:b/>
          <w:sz w:val="24"/>
        </w:rPr>
      </w:pPr>
      <w:r w:rsidRPr="007E182B">
        <w:rPr>
          <w:rFonts w:ascii="Arial" w:hAnsi="Arial" w:cs="Arial"/>
          <w:b/>
          <w:sz w:val="24"/>
        </w:rPr>
        <w:object w:dxaOrig="7207" w:dyaOrig="5399">
          <v:shape id="_x0000_i1028" type="#_x0000_t75" style="width:510pt;height:382.5pt" o:ole="">
            <v:imagedata r:id="rId25" o:title=""/>
          </v:shape>
          <o:OLEObject Type="Embed" ProgID="PowerPoint.Slide.12" ShapeID="_x0000_i1028" DrawAspect="Content" ObjectID="_1550670769" r:id="rId26"/>
        </w:object>
      </w:r>
    </w:p>
    <w:p w:rsidR="00F3158E" w:rsidRPr="0088145C" w:rsidRDefault="00F3158E" w:rsidP="00F3158E">
      <w:pPr>
        <w:rPr>
          <w:rFonts w:ascii="Arial" w:hAnsi="Arial" w:cs="Arial"/>
          <w:b/>
          <w:bCs/>
          <w:sz w:val="24"/>
        </w:rPr>
      </w:pPr>
    </w:p>
    <w:p w:rsidR="00377D14" w:rsidRPr="007B7FEF" w:rsidRDefault="007E63DA" w:rsidP="007E63DA">
      <w:pPr>
        <w:rPr>
          <w:rFonts w:ascii="Arial" w:hAnsi="Arial" w:cs="Arial"/>
          <w:b/>
          <w:color w:val="0070C0"/>
          <w:sz w:val="24"/>
        </w:rPr>
      </w:pPr>
      <w:r w:rsidRPr="007B7FEF">
        <w:rPr>
          <w:rFonts w:ascii="Arial" w:hAnsi="Arial" w:cs="Arial"/>
          <w:b/>
          <w:color w:val="0070C0"/>
          <w:sz w:val="24"/>
        </w:rPr>
        <w:t>Au regard de quelles priorités, ces ouvrages sont-ils ouverts/fermés ?</w:t>
      </w:r>
    </w:p>
    <w:p w:rsidR="003C73EB" w:rsidRPr="0088145C" w:rsidRDefault="003C73EB" w:rsidP="003C73EB">
      <w:pPr>
        <w:rPr>
          <w:rFonts w:ascii="Arial" w:hAnsi="Arial" w:cs="Arial"/>
        </w:rPr>
      </w:pPr>
      <w:r w:rsidRPr="0088145C">
        <w:rPr>
          <w:rFonts w:ascii="Arial" w:hAnsi="Arial" w:cs="Arial"/>
        </w:rPr>
        <w:t xml:space="preserve">Enjeux évoqués : </w:t>
      </w:r>
    </w:p>
    <w:p w:rsidR="003C73EB" w:rsidRPr="0088145C" w:rsidRDefault="003C73EB" w:rsidP="003C73EB">
      <w:pPr>
        <w:rPr>
          <w:rFonts w:ascii="Arial" w:hAnsi="Arial" w:cs="Arial"/>
        </w:rPr>
      </w:pPr>
      <w:r w:rsidRPr="0088145C">
        <w:rPr>
          <w:rFonts w:ascii="Arial" w:hAnsi="Arial" w:cs="Arial"/>
          <w:b/>
          <w:bCs/>
        </w:rPr>
        <w:t>- Enjeu principalement ressorti : Restauration et conservation de certains habitats naturels patrimoniaux (</w:t>
      </w:r>
      <w:proofErr w:type="spellStart"/>
      <w:r w:rsidRPr="0088145C">
        <w:rPr>
          <w:rFonts w:ascii="Arial" w:hAnsi="Arial" w:cs="Arial"/>
          <w:b/>
          <w:bCs/>
        </w:rPr>
        <w:t>sansouires</w:t>
      </w:r>
      <w:proofErr w:type="spellEnd"/>
      <w:r w:rsidRPr="0088145C">
        <w:rPr>
          <w:rFonts w:ascii="Arial" w:hAnsi="Arial" w:cs="Arial"/>
          <w:b/>
          <w:bCs/>
        </w:rPr>
        <w:t>, roselière, herbiers aquatiques)</w:t>
      </w:r>
      <w:r w:rsidRPr="0088145C">
        <w:rPr>
          <w:rFonts w:ascii="Arial" w:hAnsi="Arial" w:cs="Arial"/>
        </w:rPr>
        <w:t xml:space="preserve"> </w:t>
      </w:r>
      <w:r w:rsidRPr="0088145C">
        <w:rPr>
          <w:rFonts w:ascii="Arial" w:hAnsi="Arial" w:cs="Arial"/>
          <w:b/>
          <w:bCs/>
        </w:rPr>
        <w:t>et d’espèces (</w:t>
      </w:r>
      <w:proofErr w:type="spellStart"/>
      <w:r w:rsidRPr="0088145C">
        <w:rPr>
          <w:rFonts w:ascii="Arial" w:hAnsi="Arial" w:cs="Arial"/>
          <w:b/>
          <w:bCs/>
        </w:rPr>
        <w:t>paludicoles</w:t>
      </w:r>
      <w:proofErr w:type="spellEnd"/>
      <w:r w:rsidRPr="0088145C">
        <w:rPr>
          <w:rFonts w:ascii="Arial" w:hAnsi="Arial" w:cs="Arial"/>
          <w:b/>
          <w:bCs/>
        </w:rPr>
        <w:t>, flamants…):</w:t>
      </w:r>
      <w:r w:rsidRPr="0088145C">
        <w:rPr>
          <w:rFonts w:ascii="Arial" w:hAnsi="Arial" w:cs="Arial"/>
        </w:rPr>
        <w:t xml:space="preserve"> ex </w:t>
      </w:r>
      <w:proofErr w:type="spellStart"/>
      <w:r w:rsidR="007B7FEF">
        <w:rPr>
          <w:rFonts w:ascii="Arial" w:hAnsi="Arial" w:cs="Arial"/>
        </w:rPr>
        <w:t>F</w:t>
      </w:r>
      <w:r w:rsidRPr="0088145C">
        <w:rPr>
          <w:rFonts w:ascii="Arial" w:hAnsi="Arial" w:cs="Arial"/>
        </w:rPr>
        <w:t>angassier</w:t>
      </w:r>
      <w:proofErr w:type="spellEnd"/>
      <w:r w:rsidRPr="0088145C">
        <w:rPr>
          <w:rFonts w:ascii="Arial" w:hAnsi="Arial" w:cs="Arial"/>
        </w:rPr>
        <w:t xml:space="preserve"> /TdV, PNRC, PNR de la Narbonnaise, ét</w:t>
      </w:r>
      <w:r w:rsidR="007B7FEF">
        <w:rPr>
          <w:rFonts w:ascii="Arial" w:hAnsi="Arial" w:cs="Arial"/>
        </w:rPr>
        <w:t>an</w:t>
      </w:r>
      <w:r w:rsidRPr="0088145C">
        <w:rPr>
          <w:rFonts w:ascii="Arial" w:hAnsi="Arial" w:cs="Arial"/>
        </w:rPr>
        <w:t xml:space="preserve">gs </w:t>
      </w:r>
      <w:proofErr w:type="spellStart"/>
      <w:r w:rsidRPr="0088145C">
        <w:rPr>
          <w:rFonts w:ascii="Arial" w:hAnsi="Arial" w:cs="Arial"/>
        </w:rPr>
        <w:t>palavasiens</w:t>
      </w:r>
      <w:proofErr w:type="spellEnd"/>
      <w:r w:rsidRPr="0088145C">
        <w:rPr>
          <w:rFonts w:ascii="Arial" w:hAnsi="Arial" w:cs="Arial"/>
        </w:rPr>
        <w:t xml:space="preserve"> et salines de Villeneuve, RNN </w:t>
      </w:r>
      <w:proofErr w:type="spellStart"/>
      <w:r w:rsidRPr="0088145C">
        <w:rPr>
          <w:rFonts w:ascii="Arial" w:hAnsi="Arial" w:cs="Arial"/>
        </w:rPr>
        <w:t>Estagnol</w:t>
      </w:r>
      <w:proofErr w:type="spellEnd"/>
      <w:r w:rsidRPr="0088145C">
        <w:rPr>
          <w:rFonts w:ascii="Arial" w:hAnsi="Arial" w:cs="Arial"/>
        </w:rPr>
        <w:t xml:space="preserve">, ZH étang de Thau, salins d’Hyères (favorisant généralement le maintien en eau douce ex site </w:t>
      </w:r>
      <w:r w:rsidR="007B7FEF">
        <w:rPr>
          <w:rFonts w:ascii="Arial" w:hAnsi="Arial" w:cs="Arial"/>
        </w:rPr>
        <w:t>P</w:t>
      </w:r>
      <w:r w:rsidRPr="0088145C">
        <w:rPr>
          <w:rFonts w:ascii="Arial" w:hAnsi="Arial" w:cs="Arial"/>
        </w:rPr>
        <w:t xml:space="preserve">etite </w:t>
      </w:r>
      <w:r w:rsidR="007B7FEF">
        <w:rPr>
          <w:rFonts w:ascii="Arial" w:hAnsi="Arial" w:cs="Arial"/>
        </w:rPr>
        <w:t>C</w:t>
      </w:r>
      <w:r w:rsidRPr="0088145C">
        <w:rPr>
          <w:rFonts w:ascii="Arial" w:hAnsi="Arial" w:cs="Arial"/>
        </w:rPr>
        <w:t xml:space="preserve">amargue/CENPACA au nord de l’étang de Berre, Marais du </w:t>
      </w:r>
      <w:proofErr w:type="spellStart"/>
      <w:r w:rsidRPr="0088145C">
        <w:rPr>
          <w:rFonts w:ascii="Arial" w:hAnsi="Arial" w:cs="Arial"/>
        </w:rPr>
        <w:t>Vigueirat</w:t>
      </w:r>
      <w:proofErr w:type="spellEnd"/>
      <w:r w:rsidR="007B7FEF">
        <w:rPr>
          <w:rFonts w:ascii="Arial" w:hAnsi="Arial" w:cs="Arial"/>
        </w:rPr>
        <w:t xml:space="preserve"> </w:t>
      </w:r>
      <w:r w:rsidRPr="0088145C">
        <w:rPr>
          <w:rFonts w:ascii="Arial" w:hAnsi="Arial" w:cs="Arial"/>
        </w:rPr>
        <w:t xml:space="preserve">&amp; marais de </w:t>
      </w:r>
      <w:proofErr w:type="spellStart"/>
      <w:r w:rsidRPr="0088145C">
        <w:rPr>
          <w:rFonts w:ascii="Arial" w:hAnsi="Arial" w:cs="Arial"/>
        </w:rPr>
        <w:t>Meyranne</w:t>
      </w:r>
      <w:proofErr w:type="spellEnd"/>
      <w:r w:rsidRPr="0088145C">
        <w:rPr>
          <w:rFonts w:ascii="Arial" w:hAnsi="Arial" w:cs="Arial"/>
        </w:rPr>
        <w:t>)</w:t>
      </w:r>
    </w:p>
    <w:p w:rsidR="003C73EB" w:rsidRPr="0088145C" w:rsidRDefault="003C73EB" w:rsidP="003C73EB">
      <w:pPr>
        <w:rPr>
          <w:rFonts w:ascii="Arial" w:hAnsi="Arial" w:cs="Arial"/>
        </w:rPr>
      </w:pPr>
      <w:r w:rsidRPr="0088145C">
        <w:rPr>
          <w:rFonts w:ascii="Arial" w:hAnsi="Arial" w:cs="Arial"/>
        </w:rPr>
        <w:lastRenderedPageBreak/>
        <w:t xml:space="preserve">- </w:t>
      </w:r>
      <w:r w:rsidRPr="0088145C">
        <w:rPr>
          <w:rFonts w:ascii="Arial" w:hAnsi="Arial" w:cs="Arial"/>
          <w:b/>
          <w:bCs/>
        </w:rPr>
        <w:t xml:space="preserve">continuité hydraulique et biologique </w:t>
      </w:r>
      <w:r w:rsidRPr="0088145C">
        <w:rPr>
          <w:rFonts w:ascii="Arial" w:hAnsi="Arial" w:cs="Arial"/>
        </w:rPr>
        <w:t xml:space="preserve">(TDV), </w:t>
      </w:r>
      <w:r w:rsidRPr="0088145C">
        <w:rPr>
          <w:rFonts w:ascii="Arial" w:hAnsi="Arial" w:cs="Arial"/>
          <w:b/>
          <w:bCs/>
        </w:rPr>
        <w:t xml:space="preserve">migration d’espèces </w:t>
      </w:r>
      <w:r w:rsidRPr="0088145C">
        <w:rPr>
          <w:rFonts w:ascii="Arial" w:hAnsi="Arial" w:cs="Arial"/>
        </w:rPr>
        <w:t>(poissons</w:t>
      </w:r>
      <w:proofErr w:type="gramStart"/>
      <w:r w:rsidRPr="0088145C">
        <w:rPr>
          <w:rFonts w:ascii="Arial" w:hAnsi="Arial" w:cs="Arial"/>
        </w:rPr>
        <w:t>)  :</w:t>
      </w:r>
      <w:proofErr w:type="gramEnd"/>
      <w:r w:rsidRPr="0088145C">
        <w:rPr>
          <w:rFonts w:ascii="Arial" w:hAnsi="Arial" w:cs="Arial"/>
        </w:rPr>
        <w:t xml:space="preserve"> commune des </w:t>
      </w:r>
      <w:proofErr w:type="spellStart"/>
      <w:r w:rsidRPr="0088145C">
        <w:rPr>
          <w:rFonts w:ascii="Arial" w:hAnsi="Arial" w:cs="Arial"/>
        </w:rPr>
        <w:t>saintesMM</w:t>
      </w:r>
      <w:proofErr w:type="spellEnd"/>
      <w:r w:rsidRPr="0088145C">
        <w:rPr>
          <w:rFonts w:ascii="Arial" w:hAnsi="Arial" w:cs="Arial"/>
        </w:rPr>
        <w:t xml:space="preserve">/PNRC au Pertuis de la Fourcade, Salses-Leucate, ME </w:t>
      </w:r>
      <w:proofErr w:type="spellStart"/>
      <w:r w:rsidRPr="0088145C">
        <w:rPr>
          <w:rFonts w:ascii="Arial" w:hAnsi="Arial" w:cs="Arial"/>
        </w:rPr>
        <w:t>palavasiens</w:t>
      </w:r>
      <w:proofErr w:type="spellEnd"/>
      <w:r w:rsidRPr="0088145C">
        <w:rPr>
          <w:rFonts w:ascii="Arial" w:hAnsi="Arial" w:cs="Arial"/>
        </w:rPr>
        <w:t xml:space="preserve">, Etang de Canet, Etang de la </w:t>
      </w:r>
      <w:proofErr w:type="spellStart"/>
      <w:r w:rsidRPr="0088145C">
        <w:rPr>
          <w:rFonts w:ascii="Arial" w:hAnsi="Arial" w:cs="Arial"/>
        </w:rPr>
        <w:t>Marette</w:t>
      </w:r>
      <w:proofErr w:type="spellEnd"/>
      <w:r w:rsidRPr="0088145C">
        <w:rPr>
          <w:rFonts w:ascii="Arial" w:hAnsi="Arial" w:cs="Arial"/>
        </w:rPr>
        <w:t xml:space="preserve"> (en + usage pêche), Etangs Scamandre-</w:t>
      </w:r>
      <w:proofErr w:type="spellStart"/>
      <w:r w:rsidRPr="0088145C">
        <w:rPr>
          <w:rFonts w:ascii="Arial" w:hAnsi="Arial" w:cs="Arial"/>
        </w:rPr>
        <w:t>Crey</w:t>
      </w:r>
      <w:proofErr w:type="spellEnd"/>
      <w:r w:rsidRPr="0088145C">
        <w:rPr>
          <w:rFonts w:ascii="Arial" w:hAnsi="Arial" w:cs="Arial"/>
        </w:rPr>
        <w:t xml:space="preserve">-Charnier. </w:t>
      </w:r>
    </w:p>
    <w:p w:rsidR="003C73EB" w:rsidRPr="0088145C" w:rsidRDefault="003C73EB" w:rsidP="003C73EB">
      <w:pPr>
        <w:rPr>
          <w:rFonts w:ascii="Arial" w:hAnsi="Arial" w:cs="Arial"/>
        </w:rPr>
      </w:pPr>
      <w:r w:rsidRPr="0088145C">
        <w:rPr>
          <w:rFonts w:ascii="Arial" w:hAnsi="Arial" w:cs="Arial"/>
        </w:rPr>
        <w:t xml:space="preserve">- </w:t>
      </w:r>
      <w:r w:rsidRPr="0088145C">
        <w:rPr>
          <w:rFonts w:ascii="Arial" w:hAnsi="Arial" w:cs="Arial"/>
          <w:b/>
          <w:bCs/>
        </w:rPr>
        <w:t xml:space="preserve">quantité d’eau /entrée marine ou pluies importantes </w:t>
      </w:r>
      <w:r w:rsidRPr="0088145C">
        <w:rPr>
          <w:rFonts w:ascii="Arial" w:hAnsi="Arial" w:cs="Arial"/>
        </w:rPr>
        <w:t>(lutte contre les inondations/submersion et vidange)</w:t>
      </w:r>
      <w:r w:rsidR="007B7FEF">
        <w:rPr>
          <w:rFonts w:ascii="Arial" w:hAnsi="Arial" w:cs="Arial"/>
        </w:rPr>
        <w:t xml:space="preserve"> </w:t>
      </w:r>
      <w:r w:rsidRPr="0088145C">
        <w:rPr>
          <w:rFonts w:ascii="Arial" w:hAnsi="Arial" w:cs="Arial"/>
        </w:rPr>
        <w:t xml:space="preserve">=&gt; grau du Roi, salines de Villeneuve, </w:t>
      </w:r>
      <w:proofErr w:type="spellStart"/>
      <w:r w:rsidRPr="0088145C">
        <w:rPr>
          <w:rFonts w:ascii="Arial" w:hAnsi="Arial" w:cs="Arial"/>
        </w:rPr>
        <w:t>Bagnas</w:t>
      </w:r>
      <w:proofErr w:type="spellEnd"/>
      <w:r w:rsidRPr="0088145C">
        <w:rPr>
          <w:rFonts w:ascii="Arial" w:hAnsi="Arial" w:cs="Arial"/>
        </w:rPr>
        <w:t xml:space="preserve">, </w:t>
      </w:r>
      <w:proofErr w:type="spellStart"/>
      <w:r w:rsidRPr="0088145C">
        <w:rPr>
          <w:rFonts w:ascii="Arial" w:hAnsi="Arial" w:cs="Arial"/>
        </w:rPr>
        <w:t>Etg</w:t>
      </w:r>
      <w:proofErr w:type="spellEnd"/>
      <w:r w:rsidRPr="0088145C">
        <w:rPr>
          <w:rFonts w:ascii="Arial" w:hAnsi="Arial" w:cs="Arial"/>
        </w:rPr>
        <w:t xml:space="preserve"> de l’Or, au pertuis de la Fourcade (commune des SMM), BV </w:t>
      </w:r>
      <w:proofErr w:type="spellStart"/>
      <w:r w:rsidRPr="0088145C">
        <w:rPr>
          <w:rFonts w:ascii="Arial" w:hAnsi="Arial" w:cs="Arial"/>
        </w:rPr>
        <w:t>aude</w:t>
      </w:r>
      <w:proofErr w:type="spellEnd"/>
      <w:r w:rsidRPr="0088145C">
        <w:rPr>
          <w:rFonts w:ascii="Arial" w:hAnsi="Arial" w:cs="Arial"/>
        </w:rPr>
        <w:t>, salins d’</w:t>
      </w:r>
      <w:proofErr w:type="spellStart"/>
      <w:r w:rsidRPr="0088145C">
        <w:rPr>
          <w:rFonts w:ascii="Arial" w:hAnsi="Arial" w:cs="Arial"/>
        </w:rPr>
        <w:t>hyères</w:t>
      </w:r>
      <w:proofErr w:type="spellEnd"/>
      <w:r w:rsidRPr="0088145C">
        <w:rPr>
          <w:rFonts w:ascii="Arial" w:hAnsi="Arial" w:cs="Arial"/>
        </w:rPr>
        <w:t xml:space="preserve">, Etang de </w:t>
      </w:r>
      <w:proofErr w:type="spellStart"/>
      <w:r w:rsidRPr="0088145C">
        <w:rPr>
          <w:rFonts w:ascii="Arial" w:hAnsi="Arial" w:cs="Arial"/>
        </w:rPr>
        <w:t>canet</w:t>
      </w:r>
      <w:proofErr w:type="spellEnd"/>
      <w:r w:rsidRPr="0088145C">
        <w:rPr>
          <w:rFonts w:ascii="Arial" w:hAnsi="Arial" w:cs="Arial"/>
        </w:rPr>
        <w:t xml:space="preserve"> (hauteur d’eau priorité N°1).</w:t>
      </w:r>
    </w:p>
    <w:p w:rsidR="003C73EB" w:rsidRPr="0088145C" w:rsidRDefault="003C73EB" w:rsidP="003C73EB">
      <w:pPr>
        <w:rPr>
          <w:rFonts w:ascii="Arial" w:hAnsi="Arial" w:cs="Arial"/>
        </w:rPr>
      </w:pPr>
      <w:r w:rsidRPr="0088145C">
        <w:rPr>
          <w:rFonts w:ascii="Arial" w:hAnsi="Arial" w:cs="Arial"/>
        </w:rPr>
        <w:t xml:space="preserve">- </w:t>
      </w:r>
      <w:r w:rsidRPr="0088145C">
        <w:rPr>
          <w:rFonts w:ascii="Arial" w:hAnsi="Arial" w:cs="Arial"/>
          <w:b/>
          <w:bCs/>
        </w:rPr>
        <w:t>qualité de l’eau</w:t>
      </w:r>
      <w:r w:rsidRPr="0088145C">
        <w:rPr>
          <w:rFonts w:ascii="Arial" w:hAnsi="Arial" w:cs="Arial"/>
        </w:rPr>
        <w:t> : Se préserver des pollutions diffuses par les intrants ou autre (Etangs Scamandre-</w:t>
      </w:r>
      <w:proofErr w:type="spellStart"/>
      <w:r w:rsidRPr="0088145C">
        <w:rPr>
          <w:rFonts w:ascii="Arial" w:hAnsi="Arial" w:cs="Arial"/>
        </w:rPr>
        <w:t>Crey</w:t>
      </w:r>
      <w:proofErr w:type="spellEnd"/>
      <w:r w:rsidRPr="0088145C">
        <w:rPr>
          <w:rFonts w:ascii="Arial" w:hAnsi="Arial" w:cs="Arial"/>
        </w:rPr>
        <w:t>-Charnier, ADENA-</w:t>
      </w:r>
      <w:proofErr w:type="spellStart"/>
      <w:r w:rsidRPr="0088145C">
        <w:rPr>
          <w:rFonts w:ascii="Arial" w:hAnsi="Arial" w:cs="Arial"/>
        </w:rPr>
        <w:t>RNNBagnas</w:t>
      </w:r>
      <w:proofErr w:type="spellEnd"/>
      <w:r w:rsidRPr="0088145C">
        <w:rPr>
          <w:rFonts w:ascii="Arial" w:hAnsi="Arial" w:cs="Arial"/>
        </w:rPr>
        <w:t xml:space="preserve">) / eutrophisation : ME </w:t>
      </w:r>
      <w:proofErr w:type="spellStart"/>
      <w:r w:rsidRPr="0088145C">
        <w:rPr>
          <w:rFonts w:ascii="Arial" w:hAnsi="Arial" w:cs="Arial"/>
        </w:rPr>
        <w:t>palavasiens</w:t>
      </w:r>
      <w:proofErr w:type="spellEnd"/>
      <w:r w:rsidRPr="0088145C">
        <w:rPr>
          <w:rFonts w:ascii="Arial" w:hAnsi="Arial" w:cs="Arial"/>
        </w:rPr>
        <w:t xml:space="preserve">, ZH étang de </w:t>
      </w:r>
      <w:proofErr w:type="spellStart"/>
      <w:r w:rsidRPr="0088145C">
        <w:rPr>
          <w:rFonts w:ascii="Arial" w:hAnsi="Arial" w:cs="Arial"/>
        </w:rPr>
        <w:t>thau</w:t>
      </w:r>
      <w:proofErr w:type="spellEnd"/>
      <w:r w:rsidRPr="0088145C">
        <w:rPr>
          <w:rFonts w:ascii="Arial" w:hAnsi="Arial" w:cs="Arial"/>
        </w:rPr>
        <w:t xml:space="preserve">, </w:t>
      </w:r>
      <w:proofErr w:type="spellStart"/>
      <w:r w:rsidRPr="0088145C">
        <w:rPr>
          <w:rFonts w:ascii="Arial" w:hAnsi="Arial" w:cs="Arial"/>
        </w:rPr>
        <w:t>canet</w:t>
      </w:r>
      <w:proofErr w:type="spellEnd"/>
      <w:r w:rsidRPr="0088145C">
        <w:rPr>
          <w:rFonts w:ascii="Arial" w:hAnsi="Arial" w:cs="Arial"/>
        </w:rPr>
        <w:t xml:space="preserve"> (</w:t>
      </w:r>
      <w:proofErr w:type="spellStart"/>
      <w:r w:rsidRPr="0088145C">
        <w:rPr>
          <w:rFonts w:ascii="Arial" w:hAnsi="Arial" w:cs="Arial"/>
        </w:rPr>
        <w:t>oxygènation</w:t>
      </w:r>
      <w:proofErr w:type="spellEnd"/>
      <w:r w:rsidRPr="0088145C">
        <w:rPr>
          <w:rFonts w:ascii="Arial" w:hAnsi="Arial" w:cs="Arial"/>
        </w:rPr>
        <w:t xml:space="preserve">). Cas particulier du </w:t>
      </w:r>
      <w:proofErr w:type="spellStart"/>
      <w:r w:rsidRPr="0088145C">
        <w:rPr>
          <w:rFonts w:ascii="Arial" w:hAnsi="Arial" w:cs="Arial"/>
        </w:rPr>
        <w:t>Bolmon</w:t>
      </w:r>
      <w:proofErr w:type="spellEnd"/>
      <w:r w:rsidRPr="0088145C">
        <w:rPr>
          <w:rFonts w:ascii="Arial" w:hAnsi="Arial" w:cs="Arial"/>
        </w:rPr>
        <w:t xml:space="preserve"> =&gt; </w:t>
      </w:r>
      <w:proofErr w:type="gramStart"/>
      <w:r w:rsidRPr="0088145C">
        <w:rPr>
          <w:rFonts w:ascii="Arial" w:hAnsi="Arial" w:cs="Arial"/>
        </w:rPr>
        <w:t>éviter</w:t>
      </w:r>
      <w:proofErr w:type="gramEnd"/>
      <w:r w:rsidRPr="0088145C">
        <w:rPr>
          <w:rFonts w:ascii="Arial" w:hAnsi="Arial" w:cs="Arial"/>
        </w:rPr>
        <w:t xml:space="preserve"> que ses eaux nuisent à la qualité de celle de l’étang de Berre. </w:t>
      </w:r>
    </w:p>
    <w:p w:rsidR="003C73EB" w:rsidRPr="0088145C" w:rsidRDefault="003C73EB" w:rsidP="003C73EB">
      <w:pPr>
        <w:rPr>
          <w:rFonts w:ascii="Arial" w:hAnsi="Arial" w:cs="Arial"/>
        </w:rPr>
      </w:pPr>
      <w:r w:rsidRPr="0088145C">
        <w:rPr>
          <w:rFonts w:ascii="Arial" w:hAnsi="Arial" w:cs="Arial"/>
        </w:rPr>
        <w:t xml:space="preserve">- </w:t>
      </w:r>
      <w:r w:rsidRPr="0088145C">
        <w:rPr>
          <w:rFonts w:ascii="Arial" w:hAnsi="Arial" w:cs="Arial"/>
          <w:b/>
          <w:bCs/>
        </w:rPr>
        <w:t xml:space="preserve">prévention des remontées salines </w:t>
      </w:r>
      <w:r w:rsidRPr="0088145C">
        <w:rPr>
          <w:rFonts w:ascii="Arial" w:hAnsi="Arial" w:cs="Arial"/>
        </w:rPr>
        <w:t xml:space="preserve">(PNR de la narbonnaise, </w:t>
      </w:r>
      <w:proofErr w:type="spellStart"/>
      <w:r w:rsidRPr="0088145C">
        <w:rPr>
          <w:rFonts w:ascii="Arial" w:hAnsi="Arial" w:cs="Arial"/>
        </w:rPr>
        <w:t>RNNBagnas</w:t>
      </w:r>
      <w:proofErr w:type="spellEnd"/>
      <w:r w:rsidRPr="0088145C">
        <w:rPr>
          <w:rFonts w:ascii="Arial" w:hAnsi="Arial" w:cs="Arial"/>
        </w:rPr>
        <w:t xml:space="preserve">, CEN PACA ZH nord étang Berre, Symbo) </w:t>
      </w:r>
      <w:r w:rsidRPr="0088145C">
        <w:rPr>
          <w:rFonts w:ascii="Arial" w:hAnsi="Arial" w:cs="Arial"/>
          <w:b/>
          <w:bCs/>
        </w:rPr>
        <w:t>et Irrigation des terres agricoles</w:t>
      </w:r>
      <w:r w:rsidRPr="0088145C">
        <w:rPr>
          <w:rFonts w:ascii="Arial" w:hAnsi="Arial" w:cs="Arial"/>
        </w:rPr>
        <w:t> : PNRNM</w:t>
      </w:r>
      <w:r w:rsidRPr="0088145C">
        <w:rPr>
          <w:rFonts w:ascii="Arial" w:hAnsi="Arial" w:cs="Arial"/>
        </w:rPr>
        <w:br/>
        <w:t xml:space="preserve"> - </w:t>
      </w:r>
      <w:r w:rsidRPr="0088145C">
        <w:rPr>
          <w:rFonts w:ascii="Arial" w:hAnsi="Arial" w:cs="Arial"/>
          <w:b/>
          <w:bCs/>
        </w:rPr>
        <w:t xml:space="preserve">mise en eau de marais </w:t>
      </w:r>
    </w:p>
    <w:p w:rsidR="003C73EB" w:rsidRPr="0088145C" w:rsidRDefault="003C73EB" w:rsidP="003C73EB">
      <w:pPr>
        <w:rPr>
          <w:rFonts w:ascii="Arial" w:hAnsi="Arial" w:cs="Arial"/>
        </w:rPr>
      </w:pPr>
      <w:r w:rsidRPr="0088145C">
        <w:rPr>
          <w:rFonts w:ascii="Arial" w:hAnsi="Arial" w:cs="Arial"/>
        </w:rPr>
        <w:t xml:space="preserve">- </w:t>
      </w:r>
      <w:r w:rsidRPr="0088145C">
        <w:rPr>
          <w:rFonts w:ascii="Arial" w:hAnsi="Arial" w:cs="Arial"/>
          <w:b/>
          <w:bCs/>
        </w:rPr>
        <w:t xml:space="preserve">exploitation portuaire </w:t>
      </w:r>
      <w:r w:rsidRPr="0088145C">
        <w:rPr>
          <w:rFonts w:ascii="Arial" w:hAnsi="Arial" w:cs="Arial"/>
        </w:rPr>
        <w:t xml:space="preserve">(cas des ME </w:t>
      </w:r>
      <w:proofErr w:type="spellStart"/>
      <w:r w:rsidRPr="0088145C">
        <w:rPr>
          <w:rFonts w:ascii="Arial" w:hAnsi="Arial" w:cs="Arial"/>
        </w:rPr>
        <w:t>palavasiennes</w:t>
      </w:r>
      <w:proofErr w:type="spellEnd"/>
      <w:r w:rsidRPr="0088145C">
        <w:rPr>
          <w:rFonts w:ascii="Arial" w:hAnsi="Arial" w:cs="Arial"/>
        </w:rPr>
        <w:t xml:space="preserve">), exploitation industrielle (préservation de l’eau douce sur ouvrage du GPMM au </w:t>
      </w:r>
      <w:proofErr w:type="spellStart"/>
      <w:r w:rsidRPr="0088145C">
        <w:rPr>
          <w:rFonts w:ascii="Arial" w:hAnsi="Arial" w:cs="Arial"/>
        </w:rPr>
        <w:t>niv</w:t>
      </w:r>
      <w:proofErr w:type="spellEnd"/>
      <w:r w:rsidRPr="0088145C">
        <w:rPr>
          <w:rFonts w:ascii="Arial" w:hAnsi="Arial" w:cs="Arial"/>
        </w:rPr>
        <w:t>. du Plan du Bourg), ou exploitation salicole/groupe salins</w:t>
      </w:r>
    </w:p>
    <w:p w:rsidR="003C73EB" w:rsidRPr="0088145C" w:rsidRDefault="003C73EB" w:rsidP="003C73EB">
      <w:pPr>
        <w:rPr>
          <w:rFonts w:ascii="Arial" w:hAnsi="Arial" w:cs="Arial"/>
        </w:rPr>
      </w:pPr>
      <w:r w:rsidRPr="0088145C">
        <w:rPr>
          <w:rFonts w:ascii="Arial" w:hAnsi="Arial" w:cs="Arial"/>
        </w:rPr>
        <w:t xml:space="preserve">- navigation/VNF (canal du Rhône à Sète) </w:t>
      </w:r>
    </w:p>
    <w:p w:rsidR="003C73EB" w:rsidRPr="0088145C" w:rsidRDefault="003C73EB" w:rsidP="003C73EB">
      <w:pPr>
        <w:rPr>
          <w:rFonts w:ascii="Arial" w:hAnsi="Arial" w:cs="Arial"/>
        </w:rPr>
      </w:pPr>
      <w:r w:rsidRPr="0088145C">
        <w:rPr>
          <w:rFonts w:ascii="Arial" w:hAnsi="Arial" w:cs="Arial"/>
        </w:rPr>
        <w:t>- contraintes secondaires liés : au pâturage, voire travaux occasionnels, démoustication, stockage en été des effluents de la station de traitement des eaux usées (cas lagunes littorales du Grau du Roi)</w:t>
      </w:r>
    </w:p>
    <w:p w:rsidR="003C73EB" w:rsidRPr="0088145C" w:rsidRDefault="003C73EB" w:rsidP="003C73EB">
      <w:pPr>
        <w:rPr>
          <w:rFonts w:ascii="Arial" w:hAnsi="Arial" w:cs="Arial"/>
        </w:rPr>
      </w:pPr>
      <w:r w:rsidRPr="0088145C">
        <w:rPr>
          <w:rFonts w:ascii="Arial" w:hAnsi="Arial" w:cs="Arial"/>
        </w:rPr>
        <w:t>-obj</w:t>
      </w:r>
      <w:r w:rsidR="007B7FEF">
        <w:rPr>
          <w:rFonts w:ascii="Arial" w:hAnsi="Arial" w:cs="Arial"/>
        </w:rPr>
        <w:t>ectifs</w:t>
      </w:r>
      <w:r w:rsidRPr="0088145C">
        <w:rPr>
          <w:rFonts w:ascii="Arial" w:hAnsi="Arial" w:cs="Arial"/>
        </w:rPr>
        <w:t xml:space="preserve"> des particuliers privés qui en ont la gestion (ex étang du </w:t>
      </w:r>
      <w:proofErr w:type="spellStart"/>
      <w:r w:rsidRPr="0088145C">
        <w:rPr>
          <w:rFonts w:ascii="Arial" w:hAnsi="Arial" w:cs="Arial"/>
        </w:rPr>
        <w:t>Lairan</w:t>
      </w:r>
      <w:proofErr w:type="spellEnd"/>
      <w:r w:rsidRPr="0088145C">
        <w:rPr>
          <w:rFonts w:ascii="Arial" w:hAnsi="Arial" w:cs="Arial"/>
        </w:rPr>
        <w:t xml:space="preserve"> en Camargue Gardoise) </w:t>
      </w:r>
    </w:p>
    <w:p w:rsidR="0024654C" w:rsidRPr="007B7FEF" w:rsidRDefault="007B7FEF" w:rsidP="00970B7D">
      <w:pPr>
        <w:tabs>
          <w:tab w:val="num" w:pos="720"/>
        </w:tabs>
        <w:rPr>
          <w:rFonts w:ascii="Arial" w:hAnsi="Arial" w:cs="Arial"/>
          <w:b/>
          <w:color w:val="0070C0"/>
          <w:sz w:val="24"/>
        </w:rPr>
      </w:pPr>
      <w:r>
        <w:rPr>
          <w:rFonts w:ascii="Arial" w:hAnsi="Arial" w:cs="Arial"/>
          <w:b/>
          <w:color w:val="0070C0"/>
          <w:sz w:val="24"/>
        </w:rPr>
        <w:br/>
      </w:r>
      <w:r w:rsidR="001775EF" w:rsidRPr="007B7FEF">
        <w:rPr>
          <w:rFonts w:ascii="Arial" w:hAnsi="Arial" w:cs="Arial"/>
          <w:b/>
          <w:color w:val="0070C0"/>
          <w:sz w:val="24"/>
        </w:rPr>
        <w:t>L’objectif poursuivi pour votre gestion hydraulique est-il atteint ?</w:t>
      </w:r>
    </w:p>
    <w:p w:rsidR="00970B7D" w:rsidRPr="0088145C" w:rsidRDefault="00970B7D" w:rsidP="00970B7D">
      <w:pPr>
        <w:rPr>
          <w:rFonts w:ascii="Arial" w:hAnsi="Arial" w:cs="Arial"/>
        </w:rPr>
      </w:pPr>
      <w:r w:rsidRPr="0088145C">
        <w:rPr>
          <w:rFonts w:ascii="Arial" w:hAnsi="Arial" w:cs="Arial"/>
        </w:rPr>
        <w:t>&gt;&gt;10 plutôt oui; 5 partiellement; 3 plutôt non</w:t>
      </w:r>
      <w:r w:rsidR="007B7FEF">
        <w:rPr>
          <w:rFonts w:ascii="Arial" w:hAnsi="Arial" w:cs="Arial"/>
        </w:rPr>
        <w:t>. NB : Certains n’ont pas émis de réponse claire à ce sujet.</w:t>
      </w:r>
    </w:p>
    <w:p w:rsidR="00004BF2" w:rsidRPr="0088145C" w:rsidRDefault="007B7FEF" w:rsidP="0000572D">
      <w:pPr>
        <w:rPr>
          <w:rFonts w:ascii="Arial" w:hAnsi="Arial" w:cs="Arial"/>
        </w:rPr>
      </w:pPr>
      <w:r>
        <w:rPr>
          <w:rFonts w:ascii="Arial" w:hAnsi="Arial" w:cs="Arial"/>
          <w:b/>
          <w:color w:val="0070C0"/>
          <w:sz w:val="24"/>
        </w:rPr>
        <w:br/>
      </w:r>
      <w:r w:rsidR="001A187F" w:rsidRPr="007B7FEF">
        <w:rPr>
          <w:rFonts w:ascii="Arial" w:hAnsi="Arial" w:cs="Arial"/>
          <w:b/>
          <w:color w:val="0070C0"/>
          <w:sz w:val="24"/>
        </w:rPr>
        <w:t>La gestion actuelle de ces ouvrages est-elle pertinente vis-à-vis des poissons selon vous ?</w:t>
      </w:r>
      <w:r w:rsidR="001A187F" w:rsidRPr="0088145C">
        <w:rPr>
          <w:rFonts w:ascii="Arial" w:hAnsi="Arial" w:cs="Arial"/>
          <w:b/>
          <w:sz w:val="24"/>
        </w:rPr>
        <w:br/>
      </w:r>
      <w:r w:rsidR="001A187F" w:rsidRPr="0088145C">
        <w:rPr>
          <w:rFonts w:ascii="Arial" w:hAnsi="Arial" w:cs="Arial"/>
        </w:rPr>
        <w:t>&gt;&gt;</w:t>
      </w:r>
      <w:r w:rsidR="003D451A" w:rsidRPr="0088145C">
        <w:rPr>
          <w:rFonts w:ascii="Arial" w:hAnsi="Arial" w:cs="Arial"/>
        </w:rPr>
        <w:t>6</w:t>
      </w:r>
      <w:r w:rsidR="001A187F" w:rsidRPr="0088145C">
        <w:rPr>
          <w:rFonts w:ascii="Arial" w:hAnsi="Arial" w:cs="Arial"/>
        </w:rPr>
        <w:t xml:space="preserve"> pensent plutôt oui</w:t>
      </w:r>
      <w:r w:rsidR="003D451A" w:rsidRPr="0088145C">
        <w:rPr>
          <w:rFonts w:ascii="Arial" w:hAnsi="Arial" w:cs="Arial"/>
        </w:rPr>
        <w:t> ;</w:t>
      </w:r>
      <w:r w:rsidR="001A187F" w:rsidRPr="0088145C">
        <w:rPr>
          <w:rFonts w:ascii="Arial" w:hAnsi="Arial" w:cs="Arial"/>
        </w:rPr>
        <w:t xml:space="preserve"> </w:t>
      </w:r>
      <w:r w:rsidR="003D451A" w:rsidRPr="0088145C">
        <w:rPr>
          <w:rFonts w:ascii="Arial" w:hAnsi="Arial" w:cs="Arial"/>
        </w:rPr>
        <w:t>4</w:t>
      </w:r>
      <w:r w:rsidR="001A187F" w:rsidRPr="0088145C">
        <w:rPr>
          <w:rFonts w:ascii="Arial" w:hAnsi="Arial" w:cs="Arial"/>
        </w:rPr>
        <w:t xml:space="preserve"> plutôt non</w:t>
      </w:r>
      <w:r w:rsidR="003D451A" w:rsidRPr="0088145C">
        <w:rPr>
          <w:rFonts w:ascii="Arial" w:hAnsi="Arial" w:cs="Arial"/>
        </w:rPr>
        <w:t> ;</w:t>
      </w:r>
      <w:r w:rsidR="001A187F" w:rsidRPr="0088145C">
        <w:rPr>
          <w:rFonts w:ascii="Arial" w:hAnsi="Arial" w:cs="Arial"/>
        </w:rPr>
        <w:t xml:space="preserve"> </w:t>
      </w:r>
      <w:r w:rsidR="00004BF2" w:rsidRPr="0088145C">
        <w:rPr>
          <w:rFonts w:ascii="Arial" w:hAnsi="Arial" w:cs="Arial"/>
        </w:rPr>
        <w:t xml:space="preserve">7 partiellement ; </w:t>
      </w:r>
      <w:r w:rsidR="003D451A" w:rsidRPr="0088145C">
        <w:rPr>
          <w:rFonts w:ascii="Arial" w:hAnsi="Arial" w:cs="Arial"/>
        </w:rPr>
        <w:t>5</w:t>
      </w:r>
      <w:r w:rsidR="001A187F" w:rsidRPr="0088145C">
        <w:rPr>
          <w:rFonts w:ascii="Arial" w:hAnsi="Arial" w:cs="Arial"/>
        </w:rPr>
        <w:t xml:space="preserve"> </w:t>
      </w:r>
      <w:r w:rsidR="003D451A" w:rsidRPr="0088145C">
        <w:rPr>
          <w:rFonts w:ascii="Arial" w:hAnsi="Arial" w:cs="Arial"/>
        </w:rPr>
        <w:t>ne savent pas </w:t>
      </w:r>
      <w:r w:rsidR="00004BF2" w:rsidRPr="0088145C">
        <w:rPr>
          <w:rFonts w:ascii="Arial" w:hAnsi="Arial" w:cs="Arial"/>
        </w:rPr>
        <w:t>vraiment.</w:t>
      </w:r>
    </w:p>
    <w:p w:rsidR="007B7FEF" w:rsidRDefault="003D451A" w:rsidP="0000572D">
      <w:pPr>
        <w:rPr>
          <w:rFonts w:ascii="Arial" w:hAnsi="Arial" w:cs="Arial"/>
          <w:b/>
          <w:color w:val="0070C0"/>
          <w:sz w:val="24"/>
        </w:rPr>
      </w:pPr>
      <w:r w:rsidRPr="0088145C">
        <w:rPr>
          <w:rFonts w:ascii="Arial" w:hAnsi="Arial" w:cs="Arial"/>
        </w:rPr>
        <w:t xml:space="preserve"> </w:t>
      </w:r>
      <w:r w:rsidR="007B7FEF">
        <w:rPr>
          <w:rFonts w:ascii="Arial" w:hAnsi="Arial" w:cs="Arial"/>
        </w:rPr>
        <w:br/>
      </w:r>
      <w:r w:rsidR="00793E99" w:rsidRPr="007B7FEF">
        <w:rPr>
          <w:rFonts w:ascii="Arial" w:hAnsi="Arial" w:cs="Arial"/>
          <w:b/>
          <w:color w:val="0070C0"/>
          <w:sz w:val="24"/>
        </w:rPr>
        <w:t>Quels sont les ouvrages qui présentent selon vous le plus d’enjeux vis-à-vis des poissons sur votre territoire ?</w:t>
      </w:r>
    </w:p>
    <w:p w:rsidR="006815C4" w:rsidRDefault="004E16F1" w:rsidP="0000572D">
      <w:pPr>
        <w:rPr>
          <w:rFonts w:ascii="Arial" w:eastAsia="Times New Roman" w:hAnsi="Arial" w:cs="Arial"/>
          <w:i/>
          <w:color w:val="000000"/>
          <w:szCs w:val="20"/>
          <w:lang w:eastAsia="fr-FR"/>
        </w:rPr>
      </w:pPr>
      <w:r w:rsidRPr="004E16F1">
        <w:rPr>
          <w:rFonts w:ascii="Arial" w:eastAsia="Times New Roman" w:hAnsi="Arial" w:cs="Arial"/>
          <w:i/>
          <w:color w:val="000000"/>
          <w:szCs w:val="20"/>
          <w:lang w:eastAsia="fr-FR"/>
        </w:rPr>
        <w:t>Les réponses ont pu être données sur avis personnel</w:t>
      </w:r>
      <w:r>
        <w:rPr>
          <w:rFonts w:ascii="Arial" w:eastAsia="Times New Roman" w:hAnsi="Arial" w:cs="Arial"/>
          <w:i/>
          <w:color w:val="000000"/>
          <w:szCs w:val="20"/>
          <w:lang w:eastAsia="fr-FR"/>
        </w:rPr>
        <w:t xml:space="preserve"> des personnes ayant répondu</w:t>
      </w:r>
      <w:r w:rsidR="006815C4">
        <w:rPr>
          <w:rFonts w:ascii="Arial" w:eastAsia="Times New Roman" w:hAnsi="Arial" w:cs="Arial"/>
          <w:i/>
          <w:color w:val="000000"/>
          <w:szCs w:val="20"/>
          <w:lang w:eastAsia="fr-FR"/>
        </w:rPr>
        <w:t>, elles n’ont pas toujours précisé si c’était le cas</w:t>
      </w:r>
      <w:r>
        <w:rPr>
          <w:rFonts w:ascii="Arial" w:eastAsia="Times New Roman" w:hAnsi="Arial" w:cs="Arial"/>
          <w:i/>
          <w:color w:val="000000"/>
          <w:szCs w:val="20"/>
          <w:lang w:eastAsia="fr-FR"/>
        </w:rPr>
        <w:t>.</w:t>
      </w:r>
      <w:r w:rsidR="006815C4">
        <w:rPr>
          <w:rFonts w:ascii="Arial" w:eastAsia="Times New Roman" w:hAnsi="Arial" w:cs="Arial"/>
          <w:i/>
          <w:color w:val="000000"/>
          <w:szCs w:val="20"/>
          <w:lang w:eastAsia="fr-FR"/>
        </w:rPr>
        <w:t xml:space="preserve"> Certains n’ont rien précisé car les ouvrages à enjeu piscicole restent à déterminer sur le territoire.</w:t>
      </w:r>
    </w:p>
    <w:p w:rsidR="007B7FEF" w:rsidRPr="007B7FEF" w:rsidRDefault="007B7FEF" w:rsidP="0000572D">
      <w:pPr>
        <w:rPr>
          <w:rFonts w:ascii="Arial" w:eastAsia="Times New Roman" w:hAnsi="Arial" w:cs="Arial"/>
          <w:b/>
          <w:i/>
          <w:color w:val="000000"/>
          <w:szCs w:val="20"/>
          <w:lang w:eastAsia="fr-FR"/>
        </w:rPr>
      </w:pPr>
      <w:r w:rsidRPr="007B7FEF">
        <w:rPr>
          <w:rFonts w:ascii="Arial" w:eastAsia="Times New Roman" w:hAnsi="Arial" w:cs="Arial"/>
          <w:b/>
          <w:i/>
          <w:color w:val="000000"/>
          <w:szCs w:val="20"/>
          <w:lang w:eastAsia="fr-FR"/>
        </w:rPr>
        <w:t>Au grau </w:t>
      </w:r>
      <w:r>
        <w:rPr>
          <w:rFonts w:ascii="Arial" w:eastAsia="Times New Roman" w:hAnsi="Arial" w:cs="Arial"/>
          <w:b/>
          <w:i/>
          <w:color w:val="000000"/>
          <w:szCs w:val="20"/>
          <w:lang w:eastAsia="fr-FR"/>
        </w:rPr>
        <w:t>ou autre ouverture à la mer</w:t>
      </w:r>
      <w:r w:rsidRPr="007B7FEF">
        <w:rPr>
          <w:rFonts w:ascii="Arial" w:eastAsia="Times New Roman" w:hAnsi="Arial" w:cs="Arial"/>
          <w:b/>
          <w:i/>
          <w:color w:val="000000"/>
          <w:szCs w:val="20"/>
          <w:lang w:eastAsia="fr-FR"/>
        </w:rPr>
        <w:t xml:space="preserve">: </w:t>
      </w:r>
    </w:p>
    <w:p w:rsidR="007B7FEF" w:rsidRPr="004E16F1" w:rsidRDefault="004E16F1" w:rsidP="0000572D">
      <w:pPr>
        <w:rPr>
          <w:rFonts w:ascii="Arial" w:eastAsia="Times New Roman" w:hAnsi="Arial" w:cs="Arial"/>
          <w:color w:val="000000"/>
          <w:szCs w:val="20"/>
          <w:lang w:eastAsia="fr-FR"/>
        </w:rPr>
      </w:pPr>
      <w:r w:rsidRPr="007B7FEF">
        <w:rPr>
          <w:rFonts w:ascii="Arial" w:eastAsia="Times New Roman" w:hAnsi="Arial" w:cs="Arial"/>
          <w:b/>
          <w:color w:val="000000"/>
          <w:szCs w:val="20"/>
          <w:lang w:eastAsia="fr-FR"/>
        </w:rPr>
        <w:t xml:space="preserve">Etang de </w:t>
      </w:r>
      <w:r w:rsidR="006815C4">
        <w:rPr>
          <w:rFonts w:ascii="Arial" w:eastAsia="Times New Roman" w:hAnsi="Arial" w:cs="Arial"/>
          <w:b/>
          <w:color w:val="000000"/>
          <w:szCs w:val="20"/>
          <w:lang w:eastAsia="fr-FR"/>
        </w:rPr>
        <w:t>C</w:t>
      </w:r>
      <w:r w:rsidRPr="007B7FEF">
        <w:rPr>
          <w:rFonts w:ascii="Arial" w:eastAsia="Times New Roman" w:hAnsi="Arial" w:cs="Arial"/>
          <w:b/>
          <w:color w:val="000000"/>
          <w:szCs w:val="20"/>
          <w:lang w:eastAsia="fr-FR"/>
        </w:rPr>
        <w:t>anet </w:t>
      </w:r>
      <w:r w:rsidRPr="007B7FEF">
        <w:rPr>
          <w:rFonts w:ascii="Arial" w:eastAsia="Times New Roman" w:hAnsi="Arial" w:cs="Arial"/>
          <w:color w:val="000000"/>
          <w:szCs w:val="20"/>
          <w:lang w:eastAsia="fr-FR"/>
        </w:rPr>
        <w:t>: les vannes, l’état du grau</w:t>
      </w:r>
      <w:r w:rsidRPr="007B7FEF">
        <w:rPr>
          <w:rFonts w:ascii="Arial" w:eastAsia="Times New Roman" w:hAnsi="Arial" w:cs="Arial"/>
          <w:b/>
          <w:color w:val="000000"/>
          <w:szCs w:val="20"/>
          <w:lang w:eastAsia="fr-FR"/>
        </w:rPr>
        <w:t xml:space="preserve"> </w:t>
      </w:r>
      <w:r>
        <w:rPr>
          <w:rFonts w:ascii="Arial" w:eastAsia="Times New Roman" w:hAnsi="Arial" w:cs="Arial"/>
          <w:b/>
          <w:color w:val="000000"/>
          <w:szCs w:val="20"/>
          <w:lang w:eastAsia="fr-FR"/>
        </w:rPr>
        <w:br/>
      </w:r>
      <w:proofErr w:type="spellStart"/>
      <w:r w:rsidR="007B7FEF" w:rsidRPr="007B7FEF">
        <w:rPr>
          <w:rFonts w:ascii="Arial" w:eastAsia="Times New Roman" w:hAnsi="Arial" w:cs="Arial"/>
          <w:b/>
          <w:color w:val="000000"/>
          <w:szCs w:val="20"/>
          <w:lang w:eastAsia="fr-FR"/>
        </w:rPr>
        <w:t>Carnon</w:t>
      </w:r>
      <w:proofErr w:type="spellEnd"/>
      <w:r w:rsidR="007B7FEF" w:rsidRPr="007B7FEF">
        <w:rPr>
          <w:rFonts w:ascii="Arial" w:eastAsia="Times New Roman" w:hAnsi="Arial" w:cs="Arial"/>
          <w:b/>
          <w:color w:val="000000"/>
          <w:szCs w:val="20"/>
          <w:lang w:eastAsia="fr-FR"/>
        </w:rPr>
        <w:t> </w:t>
      </w:r>
      <w:r w:rsidR="007B7FEF" w:rsidRPr="007B7FEF">
        <w:rPr>
          <w:rFonts w:ascii="Arial" w:eastAsia="Times New Roman" w:hAnsi="Arial" w:cs="Arial"/>
          <w:color w:val="000000"/>
          <w:szCs w:val="20"/>
          <w:lang w:eastAsia="fr-FR"/>
        </w:rPr>
        <w:t xml:space="preserve">: porte anti-sel de </w:t>
      </w:r>
      <w:proofErr w:type="spellStart"/>
      <w:r w:rsidR="007B7FEF" w:rsidRPr="007B7FEF">
        <w:rPr>
          <w:rFonts w:ascii="Arial" w:eastAsia="Times New Roman" w:hAnsi="Arial" w:cs="Arial"/>
          <w:color w:val="000000"/>
          <w:szCs w:val="20"/>
          <w:lang w:eastAsia="fr-FR"/>
        </w:rPr>
        <w:t>Carnon</w:t>
      </w:r>
      <w:proofErr w:type="spellEnd"/>
      <w:r w:rsidR="007B7FEF" w:rsidRPr="007B7FEF">
        <w:rPr>
          <w:rFonts w:ascii="Arial" w:eastAsia="Times New Roman" w:hAnsi="Arial" w:cs="Arial"/>
          <w:color w:val="000000"/>
          <w:szCs w:val="20"/>
          <w:lang w:eastAsia="fr-FR"/>
        </w:rPr>
        <w:t xml:space="preserve"> car elle est situé dans le Grau, actuellement elle ne fonctionne plus.</w:t>
      </w:r>
      <w:r>
        <w:rPr>
          <w:rFonts w:ascii="Arial" w:eastAsia="Times New Roman" w:hAnsi="Arial" w:cs="Arial"/>
          <w:color w:val="000000"/>
          <w:szCs w:val="20"/>
          <w:lang w:eastAsia="fr-FR"/>
        </w:rPr>
        <w:br/>
      </w:r>
      <w:r w:rsidR="007B7FEF" w:rsidRPr="007B7FEF">
        <w:rPr>
          <w:rFonts w:ascii="Arial" w:eastAsia="Times New Roman" w:hAnsi="Arial" w:cs="Arial"/>
          <w:b/>
          <w:color w:val="000000"/>
          <w:szCs w:val="20"/>
          <w:lang w:eastAsia="fr-FR"/>
        </w:rPr>
        <w:t>Salins d’Hyères :</w:t>
      </w:r>
      <w:r w:rsidR="007B7FEF" w:rsidRPr="007B7FEF">
        <w:rPr>
          <w:rFonts w:ascii="Arial" w:eastAsia="Times New Roman" w:hAnsi="Arial" w:cs="Arial"/>
          <w:color w:val="000000"/>
          <w:szCs w:val="20"/>
          <w:lang w:eastAsia="fr-FR"/>
        </w:rPr>
        <w:t xml:space="preserve"> les "portes à la mer" et la vis d'</w:t>
      </w:r>
      <w:r w:rsidRPr="007B7FEF">
        <w:rPr>
          <w:rFonts w:ascii="Arial" w:eastAsia="Times New Roman" w:hAnsi="Arial" w:cs="Arial"/>
          <w:color w:val="000000"/>
          <w:szCs w:val="20"/>
          <w:lang w:eastAsia="fr-FR"/>
        </w:rPr>
        <w:t>Archimède</w:t>
      </w:r>
      <w:r w:rsidR="007B7FEF">
        <w:rPr>
          <w:rFonts w:ascii="Arial" w:eastAsia="Times New Roman" w:hAnsi="Arial" w:cs="Arial"/>
          <w:color w:val="000000"/>
          <w:szCs w:val="20"/>
          <w:lang w:eastAsia="fr-FR"/>
        </w:rPr>
        <w:br/>
      </w:r>
      <w:proofErr w:type="spellStart"/>
      <w:r w:rsidR="007B7FEF" w:rsidRPr="004E16F1">
        <w:rPr>
          <w:rFonts w:ascii="Arial" w:eastAsia="Times New Roman" w:hAnsi="Arial" w:cs="Arial"/>
          <w:b/>
          <w:color w:val="000000"/>
          <w:szCs w:val="20"/>
          <w:lang w:eastAsia="fr-FR"/>
        </w:rPr>
        <w:t>Palavasiens</w:t>
      </w:r>
      <w:proofErr w:type="spellEnd"/>
      <w:r w:rsidR="007B7FEF" w:rsidRPr="004E16F1">
        <w:rPr>
          <w:rFonts w:ascii="Arial" w:eastAsia="Times New Roman" w:hAnsi="Arial" w:cs="Arial"/>
          <w:b/>
          <w:color w:val="000000"/>
          <w:szCs w:val="20"/>
          <w:lang w:eastAsia="fr-FR"/>
        </w:rPr>
        <w:t> </w:t>
      </w:r>
      <w:r w:rsidR="007B7FEF">
        <w:rPr>
          <w:rFonts w:ascii="Arial" w:eastAsia="Times New Roman" w:hAnsi="Arial" w:cs="Arial"/>
          <w:color w:val="000000"/>
          <w:szCs w:val="20"/>
          <w:lang w:eastAsia="fr-FR"/>
        </w:rPr>
        <w:t>: L</w:t>
      </w:r>
      <w:r w:rsidR="007B7FEF" w:rsidRPr="007B7FEF">
        <w:rPr>
          <w:rFonts w:ascii="Arial" w:eastAsia="Times New Roman" w:hAnsi="Arial" w:cs="Arial"/>
          <w:color w:val="000000"/>
          <w:szCs w:val="20"/>
          <w:lang w:eastAsia="fr-FR"/>
        </w:rPr>
        <w:t>iaison à la mer ports de frontignan, Palavas</w:t>
      </w:r>
      <w:r>
        <w:rPr>
          <w:rFonts w:ascii="Arial" w:eastAsia="Times New Roman" w:hAnsi="Arial" w:cs="Arial"/>
          <w:color w:val="000000"/>
          <w:szCs w:val="20"/>
          <w:lang w:eastAsia="fr-FR"/>
        </w:rPr>
        <w:t xml:space="preserve">, grau de </w:t>
      </w:r>
      <w:proofErr w:type="spellStart"/>
      <w:r>
        <w:rPr>
          <w:rFonts w:ascii="Arial" w:eastAsia="Times New Roman" w:hAnsi="Arial" w:cs="Arial"/>
          <w:color w:val="000000"/>
          <w:szCs w:val="20"/>
          <w:lang w:eastAsia="fr-FR"/>
        </w:rPr>
        <w:t>Carnon</w:t>
      </w:r>
      <w:proofErr w:type="spellEnd"/>
      <w:r w:rsidR="007B7FEF" w:rsidRPr="007B7FEF">
        <w:rPr>
          <w:rFonts w:ascii="Arial" w:eastAsia="Times New Roman" w:hAnsi="Arial" w:cs="Arial"/>
          <w:color w:val="000000"/>
          <w:szCs w:val="20"/>
          <w:lang w:eastAsia="fr-FR"/>
        </w:rPr>
        <w:t>, grau du Prévost : aucunes données</w:t>
      </w:r>
      <w:r w:rsidRPr="004E16F1">
        <w:rPr>
          <w:rFonts w:ascii="Arial" w:eastAsia="Times New Roman" w:hAnsi="Arial" w:cs="Arial"/>
          <w:b/>
          <w:color w:val="000000"/>
          <w:szCs w:val="20"/>
          <w:lang w:eastAsia="fr-FR"/>
        </w:rPr>
        <w:t xml:space="preserve"> </w:t>
      </w:r>
      <w:r>
        <w:rPr>
          <w:rFonts w:ascii="Arial" w:eastAsia="Times New Roman" w:hAnsi="Arial" w:cs="Arial"/>
          <w:b/>
          <w:color w:val="000000"/>
          <w:szCs w:val="20"/>
          <w:lang w:eastAsia="fr-FR"/>
        </w:rPr>
        <w:br/>
      </w:r>
      <w:r w:rsidRPr="007B7FEF">
        <w:rPr>
          <w:rFonts w:ascii="Arial" w:eastAsia="Times New Roman" w:hAnsi="Arial" w:cs="Arial"/>
          <w:b/>
          <w:color w:val="000000"/>
          <w:szCs w:val="20"/>
          <w:lang w:eastAsia="fr-FR"/>
        </w:rPr>
        <w:t xml:space="preserve">Pertuis de La </w:t>
      </w:r>
      <w:r>
        <w:rPr>
          <w:rFonts w:ascii="Arial" w:eastAsia="Times New Roman" w:hAnsi="Arial" w:cs="Arial"/>
          <w:b/>
          <w:color w:val="000000"/>
          <w:szCs w:val="20"/>
          <w:lang w:eastAsia="fr-FR"/>
        </w:rPr>
        <w:t>F</w:t>
      </w:r>
      <w:r w:rsidRPr="007B7FEF">
        <w:rPr>
          <w:rFonts w:ascii="Arial" w:eastAsia="Times New Roman" w:hAnsi="Arial" w:cs="Arial"/>
          <w:b/>
          <w:color w:val="000000"/>
          <w:szCs w:val="20"/>
          <w:lang w:eastAsia="fr-FR"/>
        </w:rPr>
        <w:t>ourcade</w:t>
      </w:r>
      <w:r w:rsidR="002B16A1">
        <w:rPr>
          <w:rFonts w:ascii="Arial" w:eastAsia="Times New Roman" w:hAnsi="Arial" w:cs="Arial"/>
          <w:b/>
          <w:color w:val="000000"/>
          <w:szCs w:val="20"/>
          <w:lang w:eastAsia="fr-FR"/>
        </w:rPr>
        <w:t xml:space="preserve"> en Camargue</w:t>
      </w:r>
      <w:r w:rsidR="006815C4">
        <w:rPr>
          <w:rFonts w:ascii="Arial" w:eastAsia="Times New Roman" w:hAnsi="Arial" w:cs="Arial"/>
          <w:b/>
          <w:color w:val="000000"/>
          <w:szCs w:val="20"/>
          <w:lang w:eastAsia="fr-FR"/>
        </w:rPr>
        <w:t xml:space="preserve"> aux saintes Maries de la Mer</w:t>
      </w:r>
      <w:r w:rsidR="002B16A1">
        <w:rPr>
          <w:rFonts w:ascii="Arial" w:eastAsia="Times New Roman" w:hAnsi="Arial" w:cs="Arial"/>
          <w:b/>
          <w:color w:val="000000"/>
          <w:szCs w:val="20"/>
          <w:lang w:eastAsia="fr-FR"/>
        </w:rPr>
        <w:br/>
      </w:r>
      <w:r w:rsidR="002B16A1" w:rsidRPr="002B16A1">
        <w:rPr>
          <w:rFonts w:ascii="Arial" w:eastAsia="Times New Roman" w:hAnsi="Arial" w:cs="Arial"/>
          <w:b/>
          <w:color w:val="000000"/>
          <w:szCs w:val="20"/>
          <w:lang w:eastAsia="fr-FR"/>
        </w:rPr>
        <w:t xml:space="preserve"> </w:t>
      </w:r>
      <w:r w:rsidR="002B16A1" w:rsidRPr="007B7FEF">
        <w:rPr>
          <w:rFonts w:ascii="Arial" w:eastAsia="Times New Roman" w:hAnsi="Arial" w:cs="Arial"/>
          <w:b/>
          <w:color w:val="000000"/>
          <w:szCs w:val="20"/>
          <w:lang w:eastAsia="fr-FR"/>
        </w:rPr>
        <w:t xml:space="preserve">Infrastructures portuaires de Port-la-Nouvelle </w:t>
      </w:r>
      <w:r w:rsidR="002B16A1" w:rsidRPr="007B7FEF">
        <w:rPr>
          <w:rFonts w:ascii="Arial" w:eastAsia="Times New Roman" w:hAnsi="Arial" w:cs="Arial"/>
          <w:color w:val="000000"/>
          <w:szCs w:val="20"/>
          <w:lang w:eastAsia="fr-FR"/>
        </w:rPr>
        <w:t xml:space="preserve">: étude à venir sur le rôle de nurserie de l'étang de </w:t>
      </w:r>
      <w:proofErr w:type="spellStart"/>
      <w:r w:rsidR="002B16A1" w:rsidRPr="007B7FEF">
        <w:rPr>
          <w:rFonts w:ascii="Arial" w:eastAsia="Times New Roman" w:hAnsi="Arial" w:cs="Arial"/>
          <w:color w:val="000000"/>
          <w:szCs w:val="20"/>
          <w:lang w:eastAsia="fr-FR"/>
        </w:rPr>
        <w:t>Bages</w:t>
      </w:r>
      <w:proofErr w:type="spellEnd"/>
      <w:r w:rsidR="002B16A1" w:rsidRPr="007B7FEF">
        <w:rPr>
          <w:rFonts w:ascii="Arial" w:eastAsia="Times New Roman" w:hAnsi="Arial" w:cs="Arial"/>
          <w:color w:val="000000"/>
          <w:szCs w:val="20"/>
          <w:lang w:eastAsia="fr-FR"/>
        </w:rPr>
        <w:t xml:space="preserve">-Sigean et la </w:t>
      </w:r>
      <w:proofErr w:type="spellStart"/>
      <w:r w:rsidR="002B16A1" w:rsidRPr="007B7FEF">
        <w:rPr>
          <w:rFonts w:ascii="Arial" w:eastAsia="Times New Roman" w:hAnsi="Arial" w:cs="Arial"/>
          <w:color w:val="000000"/>
          <w:szCs w:val="20"/>
          <w:lang w:eastAsia="fr-FR"/>
        </w:rPr>
        <w:t>franchissabilité</w:t>
      </w:r>
      <w:proofErr w:type="spellEnd"/>
      <w:r w:rsidR="002B16A1" w:rsidRPr="007B7FEF">
        <w:rPr>
          <w:rFonts w:ascii="Arial" w:eastAsia="Times New Roman" w:hAnsi="Arial" w:cs="Arial"/>
          <w:color w:val="000000"/>
          <w:szCs w:val="20"/>
          <w:lang w:eastAsia="fr-FR"/>
        </w:rPr>
        <w:t xml:space="preserve"> du port pour les poissons. </w:t>
      </w:r>
      <w:r w:rsidR="006815C4">
        <w:rPr>
          <w:rFonts w:ascii="Arial" w:eastAsia="Times New Roman" w:hAnsi="Arial" w:cs="Arial"/>
          <w:color w:val="000000"/>
          <w:szCs w:val="20"/>
          <w:lang w:eastAsia="fr-FR"/>
        </w:rPr>
        <w:br/>
      </w:r>
      <w:r w:rsidR="006815C4" w:rsidRPr="007B7FEF">
        <w:rPr>
          <w:rFonts w:ascii="Arial" w:eastAsia="Times New Roman" w:hAnsi="Arial" w:cs="Arial"/>
          <w:b/>
          <w:color w:val="000000"/>
          <w:szCs w:val="20"/>
          <w:lang w:eastAsia="fr-FR"/>
        </w:rPr>
        <w:t>Et</w:t>
      </w:r>
      <w:r w:rsidR="006815C4">
        <w:rPr>
          <w:rFonts w:ascii="Arial" w:eastAsia="Times New Roman" w:hAnsi="Arial" w:cs="Arial"/>
          <w:b/>
          <w:color w:val="000000"/>
          <w:szCs w:val="20"/>
          <w:lang w:eastAsia="fr-FR"/>
        </w:rPr>
        <w:t>an</w:t>
      </w:r>
      <w:r w:rsidR="006815C4" w:rsidRPr="007B7FEF">
        <w:rPr>
          <w:rFonts w:ascii="Arial" w:eastAsia="Times New Roman" w:hAnsi="Arial" w:cs="Arial"/>
          <w:b/>
          <w:color w:val="000000"/>
          <w:szCs w:val="20"/>
          <w:lang w:eastAsia="fr-FR"/>
        </w:rPr>
        <w:t xml:space="preserve">g </w:t>
      </w:r>
      <w:proofErr w:type="spellStart"/>
      <w:r w:rsidR="006815C4" w:rsidRPr="007B7FEF">
        <w:rPr>
          <w:rFonts w:ascii="Arial" w:eastAsia="Times New Roman" w:hAnsi="Arial" w:cs="Arial"/>
          <w:b/>
          <w:color w:val="000000"/>
          <w:szCs w:val="20"/>
          <w:lang w:eastAsia="fr-FR"/>
        </w:rPr>
        <w:t>deSalses</w:t>
      </w:r>
      <w:proofErr w:type="spellEnd"/>
      <w:r w:rsidR="006815C4" w:rsidRPr="007B7FEF">
        <w:rPr>
          <w:rFonts w:ascii="Arial" w:eastAsia="Times New Roman" w:hAnsi="Arial" w:cs="Arial"/>
          <w:b/>
          <w:color w:val="000000"/>
          <w:szCs w:val="20"/>
          <w:lang w:eastAsia="fr-FR"/>
        </w:rPr>
        <w:t>-Leucate:</w:t>
      </w:r>
      <w:r w:rsidR="006815C4" w:rsidRPr="007B7FEF">
        <w:rPr>
          <w:rFonts w:ascii="Arial" w:eastAsia="Times New Roman" w:hAnsi="Arial" w:cs="Arial"/>
          <w:color w:val="000000"/>
          <w:szCs w:val="20"/>
          <w:lang w:eastAsia="fr-FR"/>
        </w:rPr>
        <w:t xml:space="preserve"> les barrages à poissons installés sur les graus</w:t>
      </w:r>
      <w:r w:rsidR="006815C4">
        <w:rPr>
          <w:rFonts w:ascii="Arial" w:eastAsia="Times New Roman" w:hAnsi="Arial" w:cs="Arial"/>
          <w:color w:val="000000"/>
          <w:szCs w:val="20"/>
          <w:lang w:eastAsia="fr-FR"/>
        </w:rPr>
        <w:t>.</w:t>
      </w:r>
      <w:r w:rsidR="002B16A1">
        <w:rPr>
          <w:rFonts w:ascii="Arial" w:eastAsia="Times New Roman" w:hAnsi="Arial" w:cs="Arial"/>
          <w:color w:val="000000"/>
          <w:szCs w:val="20"/>
          <w:lang w:eastAsia="fr-FR"/>
        </w:rPr>
        <w:br/>
      </w:r>
      <w:r w:rsidR="006815C4" w:rsidRPr="007B7FEF">
        <w:rPr>
          <w:rFonts w:ascii="Arial" w:eastAsia="Times New Roman" w:hAnsi="Arial" w:cs="Arial"/>
          <w:b/>
          <w:color w:val="000000"/>
          <w:szCs w:val="20"/>
          <w:lang w:eastAsia="fr-FR"/>
        </w:rPr>
        <w:lastRenderedPageBreak/>
        <w:t>ZH Basse vallée de l’Aude</w:t>
      </w:r>
      <w:r w:rsidR="002E540A">
        <w:rPr>
          <w:rFonts w:ascii="Arial" w:eastAsia="Times New Roman" w:hAnsi="Arial" w:cs="Arial"/>
          <w:b/>
          <w:color w:val="000000"/>
          <w:szCs w:val="20"/>
          <w:lang w:eastAsia="fr-FR"/>
        </w:rPr>
        <w:t>:</w:t>
      </w:r>
      <w:r w:rsidR="006815C4" w:rsidRPr="007B7FEF">
        <w:rPr>
          <w:rFonts w:ascii="Arial" w:eastAsia="Times New Roman" w:hAnsi="Arial" w:cs="Arial"/>
          <w:color w:val="000000"/>
          <w:szCs w:val="20"/>
          <w:lang w:eastAsia="fr-FR"/>
        </w:rPr>
        <w:t xml:space="preserve"> grau de </w:t>
      </w:r>
      <w:proofErr w:type="spellStart"/>
      <w:r w:rsidR="006815C4" w:rsidRPr="007B7FEF">
        <w:rPr>
          <w:rFonts w:ascii="Arial" w:eastAsia="Times New Roman" w:hAnsi="Arial" w:cs="Arial"/>
          <w:color w:val="000000"/>
          <w:szCs w:val="20"/>
          <w:lang w:eastAsia="fr-FR"/>
        </w:rPr>
        <w:t>Pissevaches</w:t>
      </w:r>
      <w:proofErr w:type="spellEnd"/>
      <w:r w:rsidR="006815C4">
        <w:rPr>
          <w:rFonts w:ascii="Arial" w:eastAsia="Times New Roman" w:hAnsi="Arial" w:cs="Arial"/>
          <w:color w:val="000000"/>
          <w:szCs w:val="20"/>
          <w:lang w:eastAsia="fr-FR"/>
        </w:rPr>
        <w:t>.</w:t>
      </w:r>
      <w:r w:rsidR="006815C4">
        <w:rPr>
          <w:rFonts w:ascii="Arial" w:eastAsia="Times New Roman" w:hAnsi="Arial" w:cs="Arial"/>
          <w:color w:val="000000"/>
          <w:szCs w:val="20"/>
          <w:lang w:eastAsia="fr-FR"/>
        </w:rPr>
        <w:br/>
      </w:r>
      <w:r w:rsidR="006815C4" w:rsidRPr="006815C4">
        <w:rPr>
          <w:rFonts w:ascii="Arial" w:eastAsia="Times New Roman" w:hAnsi="Arial" w:cs="Arial"/>
          <w:b/>
          <w:color w:val="000000"/>
          <w:szCs w:val="20"/>
          <w:lang w:eastAsia="fr-FR"/>
        </w:rPr>
        <w:t>Theys de PSL :</w:t>
      </w:r>
      <w:r w:rsidR="006815C4" w:rsidRPr="006815C4">
        <w:rPr>
          <w:rFonts w:ascii="Arial" w:eastAsia="Times New Roman" w:hAnsi="Arial" w:cs="Arial"/>
          <w:color w:val="000000"/>
          <w:szCs w:val="20"/>
          <w:lang w:eastAsia="fr-FR"/>
        </w:rPr>
        <w:t xml:space="preserve"> les entrées maritime</w:t>
      </w:r>
      <w:r w:rsidR="00B979E0">
        <w:rPr>
          <w:rFonts w:ascii="Arial" w:eastAsia="Times New Roman" w:hAnsi="Arial" w:cs="Arial"/>
          <w:color w:val="000000"/>
          <w:szCs w:val="20"/>
          <w:lang w:eastAsia="fr-FR"/>
        </w:rPr>
        <w:t>s</w:t>
      </w:r>
      <w:r w:rsidR="006815C4" w:rsidRPr="006815C4">
        <w:rPr>
          <w:rFonts w:ascii="Arial" w:eastAsia="Times New Roman" w:hAnsi="Arial" w:cs="Arial"/>
          <w:color w:val="000000"/>
          <w:szCs w:val="20"/>
          <w:lang w:eastAsia="fr-FR"/>
        </w:rPr>
        <w:t xml:space="preserve"> dans l'Etang de Napoléon et fluviale dans la Baisse des Siffleurs ne sont pas contrôlées.</w:t>
      </w:r>
    </w:p>
    <w:p w:rsidR="006815C4" w:rsidRPr="006815C4" w:rsidRDefault="006815C4" w:rsidP="006815C4">
      <w:pPr>
        <w:rPr>
          <w:rFonts w:ascii="Arial" w:eastAsia="Times New Roman" w:hAnsi="Arial" w:cs="Arial"/>
          <w:color w:val="000000"/>
          <w:szCs w:val="20"/>
          <w:lang w:eastAsia="fr-FR"/>
        </w:rPr>
      </w:pPr>
      <w:r>
        <w:rPr>
          <w:rFonts w:ascii="Arial" w:eastAsia="Times New Roman" w:hAnsi="Arial" w:cs="Arial"/>
          <w:b/>
          <w:i/>
          <w:color w:val="000000"/>
          <w:szCs w:val="20"/>
          <w:lang w:eastAsia="fr-FR"/>
        </w:rPr>
        <w:t>Les l</w:t>
      </w:r>
      <w:r w:rsidR="004E16F1" w:rsidRPr="004E16F1">
        <w:rPr>
          <w:rFonts w:ascii="Arial" w:eastAsia="Times New Roman" w:hAnsi="Arial" w:cs="Arial"/>
          <w:b/>
          <w:i/>
          <w:color w:val="000000"/>
          <w:szCs w:val="20"/>
          <w:lang w:eastAsia="fr-FR"/>
        </w:rPr>
        <w:t xml:space="preserve">iaisons lagunes- zones humides </w:t>
      </w:r>
      <w:proofErr w:type="gramStart"/>
      <w:r w:rsidR="004E16F1" w:rsidRPr="004E16F1">
        <w:rPr>
          <w:rFonts w:ascii="Arial" w:eastAsia="Times New Roman" w:hAnsi="Arial" w:cs="Arial"/>
          <w:b/>
          <w:i/>
          <w:color w:val="000000"/>
          <w:szCs w:val="20"/>
          <w:lang w:eastAsia="fr-FR"/>
        </w:rPr>
        <w:t>:</w:t>
      </w:r>
      <w:proofErr w:type="gramEnd"/>
      <w:r>
        <w:rPr>
          <w:rFonts w:ascii="Arial" w:eastAsia="Times New Roman" w:hAnsi="Arial" w:cs="Arial"/>
          <w:b/>
          <w:i/>
          <w:color w:val="000000"/>
          <w:szCs w:val="20"/>
          <w:lang w:eastAsia="fr-FR"/>
        </w:rPr>
        <w:br/>
      </w:r>
      <w:r w:rsidR="004E16F1">
        <w:rPr>
          <w:rFonts w:ascii="Arial" w:eastAsia="Times New Roman" w:hAnsi="Arial" w:cs="Arial"/>
          <w:b/>
          <w:color w:val="000000"/>
          <w:szCs w:val="20"/>
          <w:lang w:eastAsia="fr-FR"/>
        </w:rPr>
        <w:br/>
      </w:r>
      <w:r>
        <w:rPr>
          <w:rFonts w:ascii="Arial" w:eastAsia="Times New Roman" w:hAnsi="Arial" w:cs="Arial"/>
          <w:b/>
          <w:color w:val="000000"/>
          <w:szCs w:val="20"/>
          <w:lang w:eastAsia="fr-FR"/>
        </w:rPr>
        <w:t>B</w:t>
      </w:r>
      <w:r w:rsidRPr="006815C4">
        <w:rPr>
          <w:rFonts w:ascii="Arial" w:eastAsia="Times New Roman" w:hAnsi="Arial" w:cs="Arial"/>
          <w:b/>
          <w:color w:val="000000"/>
          <w:szCs w:val="20"/>
          <w:lang w:eastAsia="fr-FR"/>
        </w:rPr>
        <w:t>asse vallée de l’</w:t>
      </w:r>
      <w:r>
        <w:rPr>
          <w:rFonts w:ascii="Arial" w:eastAsia="Times New Roman" w:hAnsi="Arial" w:cs="Arial"/>
          <w:b/>
          <w:color w:val="000000"/>
          <w:szCs w:val="20"/>
          <w:lang w:eastAsia="fr-FR"/>
        </w:rPr>
        <w:t>A</w:t>
      </w:r>
      <w:r w:rsidRPr="006815C4">
        <w:rPr>
          <w:rFonts w:ascii="Arial" w:eastAsia="Times New Roman" w:hAnsi="Arial" w:cs="Arial"/>
          <w:b/>
          <w:color w:val="000000"/>
          <w:szCs w:val="20"/>
          <w:lang w:eastAsia="fr-FR"/>
        </w:rPr>
        <w:t>ude :</w:t>
      </w:r>
      <w:r>
        <w:rPr>
          <w:rFonts w:ascii="Arial" w:eastAsia="Times New Roman" w:hAnsi="Arial" w:cs="Arial"/>
          <w:color w:val="000000"/>
          <w:szCs w:val="20"/>
          <w:lang w:eastAsia="fr-FR"/>
        </w:rPr>
        <w:t xml:space="preserve"> </w:t>
      </w:r>
      <w:r w:rsidRPr="007B7FEF">
        <w:rPr>
          <w:rFonts w:ascii="Arial" w:eastAsia="Times New Roman" w:hAnsi="Arial" w:cs="Arial"/>
          <w:color w:val="000000"/>
          <w:szCs w:val="20"/>
          <w:lang w:eastAsia="fr-FR"/>
        </w:rPr>
        <w:t xml:space="preserve">Vanne du </w:t>
      </w:r>
      <w:proofErr w:type="spellStart"/>
      <w:r w:rsidRPr="007B7FEF">
        <w:rPr>
          <w:rFonts w:ascii="Arial" w:eastAsia="Times New Roman" w:hAnsi="Arial" w:cs="Arial"/>
          <w:color w:val="000000"/>
          <w:szCs w:val="20"/>
          <w:lang w:eastAsia="fr-FR"/>
        </w:rPr>
        <w:t>Chichoulet</w:t>
      </w:r>
      <w:proofErr w:type="spellEnd"/>
      <w:r w:rsidRPr="007B7FEF">
        <w:rPr>
          <w:rFonts w:ascii="Arial" w:eastAsia="Times New Roman" w:hAnsi="Arial" w:cs="Arial"/>
          <w:b/>
          <w:color w:val="000000"/>
          <w:szCs w:val="20"/>
          <w:lang w:eastAsia="fr-FR"/>
        </w:rPr>
        <w:t xml:space="preserve"> </w:t>
      </w:r>
      <w:r>
        <w:rPr>
          <w:rFonts w:ascii="Arial" w:eastAsia="Times New Roman" w:hAnsi="Arial" w:cs="Arial"/>
          <w:b/>
          <w:color w:val="000000"/>
          <w:szCs w:val="20"/>
          <w:lang w:eastAsia="fr-FR"/>
        </w:rPr>
        <w:br/>
      </w:r>
      <w:proofErr w:type="spellStart"/>
      <w:r w:rsidR="004E16F1" w:rsidRPr="007B7FEF">
        <w:rPr>
          <w:rFonts w:ascii="Arial" w:eastAsia="Times New Roman" w:hAnsi="Arial" w:cs="Arial"/>
          <w:b/>
          <w:color w:val="000000"/>
          <w:szCs w:val="20"/>
          <w:lang w:eastAsia="fr-FR"/>
        </w:rPr>
        <w:t>Palavasiens</w:t>
      </w:r>
      <w:proofErr w:type="spellEnd"/>
      <w:r w:rsidR="004E16F1">
        <w:rPr>
          <w:rFonts w:ascii="Arial" w:eastAsia="Times New Roman" w:hAnsi="Arial" w:cs="Arial"/>
          <w:b/>
          <w:color w:val="000000"/>
          <w:szCs w:val="20"/>
          <w:lang w:eastAsia="fr-FR"/>
        </w:rPr>
        <w:t> :</w:t>
      </w:r>
      <w:r>
        <w:rPr>
          <w:rFonts w:ascii="Arial" w:eastAsia="Times New Roman" w:hAnsi="Arial" w:cs="Arial"/>
          <w:color w:val="000000"/>
          <w:szCs w:val="20"/>
          <w:lang w:eastAsia="fr-FR"/>
        </w:rPr>
        <w:t xml:space="preserve">nombreuses </w:t>
      </w:r>
      <w:proofErr w:type="spellStart"/>
      <w:r>
        <w:rPr>
          <w:rFonts w:ascii="Arial" w:eastAsia="Times New Roman" w:hAnsi="Arial" w:cs="Arial"/>
          <w:color w:val="000000"/>
          <w:szCs w:val="20"/>
          <w:lang w:eastAsia="fr-FR"/>
        </w:rPr>
        <w:t>martel</w:t>
      </w:r>
      <w:r w:rsidR="004E16F1" w:rsidRPr="007B7FEF">
        <w:rPr>
          <w:rFonts w:ascii="Arial" w:eastAsia="Times New Roman" w:hAnsi="Arial" w:cs="Arial"/>
          <w:color w:val="000000"/>
          <w:szCs w:val="20"/>
          <w:lang w:eastAsia="fr-FR"/>
        </w:rPr>
        <w:t>lières</w:t>
      </w:r>
      <w:proofErr w:type="spellEnd"/>
      <w:r w:rsidR="004E16F1" w:rsidRPr="007B7FEF">
        <w:rPr>
          <w:rFonts w:ascii="Arial" w:eastAsia="Times New Roman" w:hAnsi="Arial" w:cs="Arial"/>
          <w:color w:val="000000"/>
          <w:szCs w:val="20"/>
          <w:lang w:eastAsia="fr-FR"/>
        </w:rPr>
        <w:t xml:space="preserve"> vs peu d'effectif pour leur gestion,</w:t>
      </w:r>
      <w:r w:rsidR="004E16F1">
        <w:rPr>
          <w:rFonts w:ascii="Arial" w:eastAsia="Times New Roman" w:hAnsi="Arial" w:cs="Arial"/>
          <w:color w:val="000000"/>
          <w:szCs w:val="20"/>
          <w:lang w:eastAsia="fr-FR"/>
        </w:rPr>
        <w:t xml:space="preserve"> </w:t>
      </w:r>
      <w:r w:rsidR="004E16F1" w:rsidRPr="007B7FEF">
        <w:rPr>
          <w:rFonts w:ascii="Arial" w:eastAsia="Times New Roman" w:hAnsi="Arial" w:cs="Arial"/>
          <w:color w:val="000000"/>
          <w:szCs w:val="20"/>
          <w:lang w:eastAsia="fr-FR"/>
        </w:rPr>
        <w:t>barrage anti-sel,</w:t>
      </w:r>
      <w:r w:rsidR="004E16F1">
        <w:rPr>
          <w:rFonts w:ascii="Arial" w:eastAsia="Times New Roman" w:hAnsi="Arial" w:cs="Arial"/>
          <w:color w:val="000000"/>
          <w:szCs w:val="20"/>
          <w:lang w:eastAsia="fr-FR"/>
        </w:rPr>
        <w:t xml:space="preserve"> </w:t>
      </w:r>
      <w:r w:rsidR="004E16F1" w:rsidRPr="007B7FEF">
        <w:rPr>
          <w:rFonts w:ascii="Arial" w:eastAsia="Times New Roman" w:hAnsi="Arial" w:cs="Arial"/>
          <w:color w:val="000000"/>
          <w:szCs w:val="20"/>
          <w:lang w:eastAsia="fr-FR"/>
        </w:rPr>
        <w:t xml:space="preserve">aménagements pluviaux </w:t>
      </w:r>
      <w:r>
        <w:rPr>
          <w:rFonts w:ascii="Arial" w:eastAsia="Times New Roman" w:hAnsi="Arial" w:cs="Arial"/>
          <w:color w:val="000000"/>
          <w:szCs w:val="20"/>
          <w:lang w:eastAsia="fr-FR"/>
        </w:rPr>
        <w:t>.</w:t>
      </w:r>
      <w:r w:rsidRPr="006815C4">
        <w:rPr>
          <w:rFonts w:ascii="Arial" w:eastAsia="Times New Roman" w:hAnsi="Arial" w:cs="Arial"/>
          <w:color w:val="000000"/>
          <w:szCs w:val="20"/>
          <w:lang w:eastAsia="fr-FR"/>
        </w:rPr>
        <w:t xml:space="preserve"> En périphérie du site </w:t>
      </w:r>
      <w:r>
        <w:rPr>
          <w:rFonts w:ascii="Arial" w:eastAsia="Times New Roman" w:hAnsi="Arial" w:cs="Arial"/>
          <w:color w:val="000000"/>
          <w:szCs w:val="20"/>
          <w:lang w:eastAsia="fr-FR"/>
        </w:rPr>
        <w:t xml:space="preserve">des salines de Villeneuve </w:t>
      </w:r>
      <w:r w:rsidRPr="006815C4">
        <w:rPr>
          <w:rFonts w:ascii="Arial" w:eastAsia="Times New Roman" w:hAnsi="Arial" w:cs="Arial"/>
          <w:color w:val="000000"/>
          <w:szCs w:val="20"/>
          <w:lang w:eastAsia="fr-FR"/>
        </w:rPr>
        <w:t xml:space="preserve">: L’ancien barrage </w:t>
      </w:r>
      <w:proofErr w:type="spellStart"/>
      <w:r w:rsidRPr="006815C4">
        <w:rPr>
          <w:rFonts w:ascii="Arial" w:eastAsia="Times New Roman" w:hAnsi="Arial" w:cs="Arial"/>
          <w:color w:val="000000"/>
          <w:szCs w:val="20"/>
          <w:lang w:eastAsia="fr-FR"/>
        </w:rPr>
        <w:t>antisel</w:t>
      </w:r>
      <w:proofErr w:type="spellEnd"/>
      <w:r w:rsidRPr="006815C4">
        <w:rPr>
          <w:rFonts w:ascii="Arial" w:eastAsia="Times New Roman" w:hAnsi="Arial" w:cs="Arial"/>
          <w:color w:val="000000"/>
          <w:szCs w:val="20"/>
          <w:lang w:eastAsia="fr-FR"/>
        </w:rPr>
        <w:t xml:space="preserve"> sur le canal de la Roubine (étang de </w:t>
      </w:r>
      <w:proofErr w:type="spellStart"/>
      <w:r w:rsidRPr="006815C4">
        <w:rPr>
          <w:rFonts w:ascii="Arial" w:eastAsia="Times New Roman" w:hAnsi="Arial" w:cs="Arial"/>
          <w:color w:val="000000"/>
          <w:szCs w:val="20"/>
          <w:lang w:eastAsia="fr-FR"/>
        </w:rPr>
        <w:t>vic</w:t>
      </w:r>
      <w:proofErr w:type="spellEnd"/>
      <w:r>
        <w:rPr>
          <w:rFonts w:ascii="Arial" w:eastAsia="Times New Roman" w:hAnsi="Arial" w:cs="Arial"/>
          <w:color w:val="000000"/>
          <w:szCs w:val="20"/>
          <w:lang w:eastAsia="fr-FR"/>
        </w:rPr>
        <w:t>).</w:t>
      </w:r>
      <w:r w:rsidR="004E16F1">
        <w:rPr>
          <w:rFonts w:ascii="Arial" w:eastAsia="Times New Roman" w:hAnsi="Arial" w:cs="Arial"/>
          <w:color w:val="000000"/>
          <w:szCs w:val="20"/>
          <w:lang w:eastAsia="fr-FR"/>
        </w:rPr>
        <w:br/>
      </w:r>
      <w:r w:rsidR="004E16F1">
        <w:rPr>
          <w:rFonts w:ascii="Arial" w:eastAsia="Times New Roman" w:hAnsi="Arial" w:cs="Arial"/>
          <w:b/>
          <w:color w:val="000000"/>
          <w:szCs w:val="20"/>
          <w:lang w:eastAsia="fr-FR"/>
        </w:rPr>
        <w:t xml:space="preserve">Etangs gérés par la mairie du </w:t>
      </w:r>
      <w:r w:rsidR="004E16F1" w:rsidRPr="007B7FEF">
        <w:rPr>
          <w:rFonts w:ascii="Arial" w:eastAsia="Times New Roman" w:hAnsi="Arial" w:cs="Arial"/>
          <w:b/>
          <w:color w:val="000000"/>
          <w:szCs w:val="20"/>
          <w:lang w:eastAsia="fr-FR"/>
        </w:rPr>
        <w:t>Grau du Roi :</w:t>
      </w:r>
      <w:r w:rsidR="004E16F1" w:rsidRPr="007B7FEF">
        <w:rPr>
          <w:rFonts w:ascii="Arial" w:hAnsi="Arial" w:cs="Arial"/>
          <w:b/>
          <w:sz w:val="28"/>
        </w:rPr>
        <w:t xml:space="preserve"> </w:t>
      </w:r>
      <w:r w:rsidR="004E16F1" w:rsidRPr="007B7FEF">
        <w:rPr>
          <w:rFonts w:ascii="Arial" w:eastAsia="Times New Roman" w:hAnsi="Arial" w:cs="Arial"/>
          <w:color w:val="000000"/>
          <w:szCs w:val="20"/>
          <w:lang w:eastAsia="fr-FR"/>
        </w:rPr>
        <w:t xml:space="preserve">Les </w:t>
      </w:r>
      <w:proofErr w:type="spellStart"/>
      <w:r w:rsidR="004E16F1" w:rsidRPr="007B7FEF">
        <w:rPr>
          <w:rFonts w:ascii="Arial" w:eastAsia="Times New Roman" w:hAnsi="Arial" w:cs="Arial"/>
          <w:color w:val="000000"/>
          <w:szCs w:val="20"/>
          <w:lang w:eastAsia="fr-FR"/>
        </w:rPr>
        <w:t>martellières</w:t>
      </w:r>
      <w:proofErr w:type="spellEnd"/>
      <w:r>
        <w:rPr>
          <w:rFonts w:ascii="Arial" w:eastAsia="Times New Roman" w:hAnsi="Arial" w:cs="Arial"/>
          <w:color w:val="000000"/>
          <w:szCs w:val="20"/>
          <w:lang w:eastAsia="fr-FR"/>
        </w:rPr>
        <w:br/>
      </w:r>
      <w:r w:rsidR="007B7FEF">
        <w:rPr>
          <w:rFonts w:ascii="Arial" w:eastAsia="Times New Roman" w:hAnsi="Arial" w:cs="Arial"/>
          <w:b/>
          <w:color w:val="000000"/>
          <w:szCs w:val="20"/>
          <w:lang w:eastAsia="fr-FR"/>
        </w:rPr>
        <w:t>A</w:t>
      </w:r>
      <w:r w:rsidR="00793E99" w:rsidRPr="007B7FEF">
        <w:rPr>
          <w:rFonts w:ascii="Arial" w:eastAsia="Times New Roman" w:hAnsi="Arial" w:cs="Arial"/>
          <w:b/>
          <w:color w:val="000000"/>
          <w:szCs w:val="20"/>
          <w:lang w:eastAsia="fr-FR"/>
        </w:rPr>
        <w:t>nciens étangs et marais de Camargue</w:t>
      </w:r>
      <w:r w:rsidR="00793E99" w:rsidRPr="007B7FEF">
        <w:rPr>
          <w:rFonts w:ascii="Arial" w:eastAsia="Times New Roman" w:hAnsi="Arial" w:cs="Arial"/>
          <w:color w:val="000000"/>
          <w:szCs w:val="20"/>
          <w:lang w:eastAsia="fr-FR"/>
        </w:rPr>
        <w:t xml:space="preserve"> : l'ouvrage de la Comtesse, l'ouvrage entre les étangs du </w:t>
      </w:r>
      <w:proofErr w:type="spellStart"/>
      <w:r w:rsidR="00793E99" w:rsidRPr="007B7FEF">
        <w:rPr>
          <w:rFonts w:ascii="Arial" w:eastAsia="Times New Roman" w:hAnsi="Arial" w:cs="Arial"/>
          <w:color w:val="000000"/>
          <w:szCs w:val="20"/>
          <w:lang w:eastAsia="fr-FR"/>
        </w:rPr>
        <w:t>Tampan</w:t>
      </w:r>
      <w:proofErr w:type="spellEnd"/>
      <w:r w:rsidR="00793E99" w:rsidRPr="007B7FEF">
        <w:rPr>
          <w:rFonts w:ascii="Arial" w:eastAsia="Times New Roman" w:hAnsi="Arial" w:cs="Arial"/>
          <w:color w:val="000000"/>
          <w:szCs w:val="20"/>
          <w:lang w:eastAsia="fr-FR"/>
        </w:rPr>
        <w:t xml:space="preserve"> et du </w:t>
      </w:r>
      <w:proofErr w:type="spellStart"/>
      <w:r w:rsidR="00793E99" w:rsidRPr="007B7FEF">
        <w:rPr>
          <w:rFonts w:ascii="Arial" w:eastAsia="Times New Roman" w:hAnsi="Arial" w:cs="Arial"/>
          <w:color w:val="000000"/>
          <w:szCs w:val="20"/>
          <w:lang w:eastAsia="fr-FR"/>
        </w:rPr>
        <w:t>Galabert</w:t>
      </w:r>
      <w:proofErr w:type="spellEnd"/>
      <w:r w:rsidR="00793E99" w:rsidRPr="007B7FEF">
        <w:rPr>
          <w:rFonts w:ascii="Arial" w:eastAsia="Times New Roman" w:hAnsi="Arial" w:cs="Arial"/>
          <w:color w:val="000000"/>
          <w:szCs w:val="20"/>
          <w:lang w:eastAsia="fr-FR"/>
        </w:rPr>
        <w:t xml:space="preserve">, l'ouvrage entre le </w:t>
      </w:r>
      <w:proofErr w:type="spellStart"/>
      <w:r w:rsidR="00793E99" w:rsidRPr="007B7FEF">
        <w:rPr>
          <w:rFonts w:ascii="Arial" w:eastAsia="Times New Roman" w:hAnsi="Arial" w:cs="Arial"/>
          <w:color w:val="000000"/>
          <w:szCs w:val="20"/>
          <w:lang w:eastAsia="fr-FR"/>
        </w:rPr>
        <w:t>Galabert</w:t>
      </w:r>
      <w:proofErr w:type="spellEnd"/>
      <w:r w:rsidR="00793E99" w:rsidRPr="007B7FEF">
        <w:rPr>
          <w:rFonts w:ascii="Arial" w:eastAsia="Times New Roman" w:hAnsi="Arial" w:cs="Arial"/>
          <w:color w:val="000000"/>
          <w:szCs w:val="20"/>
          <w:lang w:eastAsia="fr-FR"/>
        </w:rPr>
        <w:t xml:space="preserve"> et le Pourtour </w:t>
      </w:r>
      <w:proofErr w:type="spellStart"/>
      <w:r w:rsidR="00793E99" w:rsidRPr="007B7FEF">
        <w:rPr>
          <w:rFonts w:ascii="Arial" w:eastAsia="Times New Roman" w:hAnsi="Arial" w:cs="Arial"/>
          <w:color w:val="000000"/>
          <w:szCs w:val="20"/>
          <w:lang w:eastAsia="fr-FR"/>
        </w:rPr>
        <w:t>Rascaillan</w:t>
      </w:r>
      <w:proofErr w:type="spellEnd"/>
      <w:r w:rsidR="00793E99" w:rsidRPr="007B7FEF">
        <w:rPr>
          <w:rFonts w:ascii="Arial" w:eastAsia="Times New Roman" w:hAnsi="Arial" w:cs="Arial"/>
          <w:color w:val="000000"/>
          <w:szCs w:val="20"/>
          <w:lang w:eastAsia="fr-FR"/>
        </w:rPr>
        <w:t xml:space="preserve">, les ouvrages entre Pourtour </w:t>
      </w:r>
      <w:proofErr w:type="spellStart"/>
      <w:r w:rsidR="00793E99" w:rsidRPr="007B7FEF">
        <w:rPr>
          <w:rFonts w:ascii="Arial" w:eastAsia="Times New Roman" w:hAnsi="Arial" w:cs="Arial"/>
          <w:color w:val="000000"/>
          <w:szCs w:val="20"/>
          <w:lang w:eastAsia="fr-FR"/>
        </w:rPr>
        <w:t>Rascaillan</w:t>
      </w:r>
      <w:proofErr w:type="spellEnd"/>
      <w:r w:rsidR="00793E99" w:rsidRPr="007B7FEF">
        <w:rPr>
          <w:rFonts w:ascii="Arial" w:eastAsia="Times New Roman" w:hAnsi="Arial" w:cs="Arial"/>
          <w:color w:val="000000"/>
          <w:szCs w:val="20"/>
          <w:lang w:eastAsia="fr-FR"/>
        </w:rPr>
        <w:t xml:space="preserve"> et l'étang de </w:t>
      </w:r>
      <w:proofErr w:type="spellStart"/>
      <w:r w:rsidR="00793E99" w:rsidRPr="007B7FEF">
        <w:rPr>
          <w:rFonts w:ascii="Arial" w:eastAsia="Times New Roman" w:hAnsi="Arial" w:cs="Arial"/>
          <w:color w:val="000000"/>
          <w:szCs w:val="20"/>
          <w:lang w:eastAsia="fr-FR"/>
        </w:rPr>
        <w:t>Beauduc</w:t>
      </w:r>
      <w:proofErr w:type="spellEnd"/>
      <w:r w:rsidR="00793E99" w:rsidRPr="007B7FEF">
        <w:rPr>
          <w:rFonts w:ascii="Arial" w:eastAsia="Times New Roman" w:hAnsi="Arial" w:cs="Arial"/>
          <w:color w:val="000000"/>
          <w:szCs w:val="20"/>
          <w:lang w:eastAsia="fr-FR"/>
        </w:rPr>
        <w:t xml:space="preserve">, les communications entre l'étang de </w:t>
      </w:r>
      <w:proofErr w:type="spellStart"/>
      <w:r w:rsidR="00793E99" w:rsidRPr="007B7FEF">
        <w:rPr>
          <w:rFonts w:ascii="Arial" w:eastAsia="Times New Roman" w:hAnsi="Arial" w:cs="Arial"/>
          <w:color w:val="000000"/>
          <w:szCs w:val="20"/>
          <w:lang w:eastAsia="fr-FR"/>
        </w:rPr>
        <w:t>Beauduc</w:t>
      </w:r>
      <w:proofErr w:type="spellEnd"/>
      <w:r w:rsidR="00793E99" w:rsidRPr="007B7FEF">
        <w:rPr>
          <w:rFonts w:ascii="Arial" w:eastAsia="Times New Roman" w:hAnsi="Arial" w:cs="Arial"/>
          <w:color w:val="000000"/>
          <w:szCs w:val="20"/>
          <w:lang w:eastAsia="fr-FR"/>
        </w:rPr>
        <w:t xml:space="preserve"> et la mer</w:t>
      </w:r>
      <w:r w:rsidR="002B16A1">
        <w:rPr>
          <w:rFonts w:ascii="Arial" w:eastAsia="Times New Roman" w:hAnsi="Arial" w:cs="Arial"/>
          <w:color w:val="000000"/>
          <w:szCs w:val="20"/>
          <w:lang w:eastAsia="fr-FR"/>
        </w:rPr>
        <w:t>.</w:t>
      </w:r>
      <w:r>
        <w:rPr>
          <w:rFonts w:ascii="Arial" w:eastAsia="Times New Roman" w:hAnsi="Arial" w:cs="Arial"/>
          <w:color w:val="000000"/>
          <w:szCs w:val="20"/>
          <w:lang w:eastAsia="fr-FR"/>
        </w:rPr>
        <w:br/>
      </w:r>
      <w:proofErr w:type="spellStart"/>
      <w:r w:rsidRPr="007B7FEF">
        <w:rPr>
          <w:rFonts w:ascii="Arial" w:eastAsia="Times New Roman" w:hAnsi="Arial" w:cs="Arial"/>
          <w:b/>
          <w:color w:val="000000"/>
          <w:szCs w:val="20"/>
          <w:lang w:eastAsia="fr-FR"/>
        </w:rPr>
        <w:t>Bolmon</w:t>
      </w:r>
      <w:proofErr w:type="spellEnd"/>
      <w:r w:rsidRPr="007B7FEF">
        <w:rPr>
          <w:rFonts w:ascii="Arial" w:eastAsia="Times New Roman" w:hAnsi="Arial" w:cs="Arial"/>
          <w:color w:val="000000"/>
          <w:szCs w:val="20"/>
          <w:lang w:eastAsia="fr-FR"/>
        </w:rPr>
        <w:t xml:space="preserve"> : Bourdigues et fenêtres de </w:t>
      </w:r>
      <w:proofErr w:type="spellStart"/>
      <w:r w:rsidRPr="007B7FEF">
        <w:rPr>
          <w:rFonts w:ascii="Arial" w:eastAsia="Times New Roman" w:hAnsi="Arial" w:cs="Arial"/>
          <w:color w:val="000000"/>
          <w:szCs w:val="20"/>
          <w:lang w:eastAsia="fr-FR"/>
        </w:rPr>
        <w:t>Bolmon</w:t>
      </w:r>
      <w:proofErr w:type="spellEnd"/>
      <w:r w:rsidR="007B7FEF">
        <w:rPr>
          <w:rFonts w:ascii="Arial" w:eastAsia="Times New Roman" w:hAnsi="Arial" w:cs="Arial"/>
          <w:color w:val="000000"/>
          <w:szCs w:val="20"/>
          <w:lang w:eastAsia="fr-FR"/>
        </w:rPr>
        <w:br/>
      </w:r>
      <w:r w:rsidR="002B16A1" w:rsidRPr="007B7FEF">
        <w:rPr>
          <w:rFonts w:ascii="Arial" w:eastAsia="Times New Roman" w:hAnsi="Arial" w:cs="Arial"/>
          <w:b/>
          <w:color w:val="000000"/>
          <w:szCs w:val="20"/>
          <w:lang w:eastAsia="fr-FR"/>
        </w:rPr>
        <w:t>ZH du GPMM : ouvrages du GPMM</w:t>
      </w:r>
      <w:r w:rsidR="002B16A1" w:rsidRPr="007B7FEF">
        <w:rPr>
          <w:rFonts w:ascii="Arial" w:eastAsia="Times New Roman" w:hAnsi="Arial" w:cs="Arial"/>
          <w:color w:val="000000"/>
          <w:szCs w:val="20"/>
          <w:lang w:eastAsia="fr-FR"/>
        </w:rPr>
        <w:t xml:space="preserve"> (barrage anti sel et ouvrage du </w:t>
      </w:r>
      <w:proofErr w:type="spellStart"/>
      <w:r w:rsidR="002B16A1" w:rsidRPr="007B7FEF">
        <w:rPr>
          <w:rFonts w:ascii="Arial" w:eastAsia="Times New Roman" w:hAnsi="Arial" w:cs="Arial"/>
          <w:color w:val="000000"/>
          <w:szCs w:val="20"/>
          <w:lang w:eastAsia="fr-FR"/>
        </w:rPr>
        <w:t>Galéjon</w:t>
      </w:r>
      <w:proofErr w:type="spellEnd"/>
      <w:r w:rsidR="002B16A1" w:rsidRPr="007B7FEF">
        <w:rPr>
          <w:rFonts w:ascii="Arial" w:eastAsia="Times New Roman" w:hAnsi="Arial" w:cs="Arial"/>
          <w:color w:val="000000"/>
          <w:szCs w:val="20"/>
          <w:lang w:eastAsia="fr-FR"/>
        </w:rPr>
        <w:t xml:space="preserve">). </w:t>
      </w:r>
      <w:r w:rsidR="002B16A1" w:rsidRPr="007B7FEF">
        <w:rPr>
          <w:rFonts w:ascii="Arial" w:eastAsia="Times New Roman" w:hAnsi="Arial" w:cs="Arial"/>
          <w:b/>
          <w:color w:val="000000"/>
          <w:szCs w:val="20"/>
          <w:lang w:eastAsia="fr-FR"/>
        </w:rPr>
        <w:t xml:space="preserve">Les Marais du </w:t>
      </w:r>
      <w:proofErr w:type="spellStart"/>
      <w:r w:rsidR="002B16A1" w:rsidRPr="007B7FEF">
        <w:rPr>
          <w:rFonts w:ascii="Arial" w:eastAsia="Times New Roman" w:hAnsi="Arial" w:cs="Arial"/>
          <w:b/>
          <w:color w:val="000000"/>
          <w:szCs w:val="20"/>
          <w:lang w:eastAsia="fr-FR"/>
        </w:rPr>
        <w:t>Vigueirat</w:t>
      </w:r>
      <w:proofErr w:type="spellEnd"/>
      <w:r w:rsidR="002B16A1" w:rsidRPr="007B7FEF">
        <w:rPr>
          <w:rFonts w:ascii="Arial" w:eastAsia="Times New Roman" w:hAnsi="Arial" w:cs="Arial"/>
          <w:b/>
          <w:color w:val="000000"/>
          <w:szCs w:val="20"/>
          <w:lang w:eastAsia="fr-FR"/>
        </w:rPr>
        <w:t xml:space="preserve"> et </w:t>
      </w:r>
      <w:proofErr w:type="spellStart"/>
      <w:r w:rsidR="002B16A1" w:rsidRPr="007B7FEF">
        <w:rPr>
          <w:rFonts w:ascii="Arial" w:eastAsia="Times New Roman" w:hAnsi="Arial" w:cs="Arial"/>
          <w:b/>
          <w:color w:val="000000"/>
          <w:szCs w:val="20"/>
          <w:lang w:eastAsia="fr-FR"/>
        </w:rPr>
        <w:t>Meyranne</w:t>
      </w:r>
      <w:proofErr w:type="spellEnd"/>
      <w:r w:rsidR="002B16A1" w:rsidRPr="007B7FEF">
        <w:rPr>
          <w:rFonts w:ascii="Arial" w:eastAsia="Times New Roman" w:hAnsi="Arial" w:cs="Arial"/>
          <w:color w:val="000000"/>
          <w:szCs w:val="20"/>
          <w:lang w:eastAsia="fr-FR"/>
        </w:rPr>
        <w:t> :</w:t>
      </w:r>
      <w:r w:rsidR="002B16A1">
        <w:rPr>
          <w:rFonts w:ascii="Arial" w:eastAsia="Times New Roman" w:hAnsi="Arial" w:cs="Arial"/>
          <w:color w:val="000000"/>
          <w:szCs w:val="20"/>
          <w:lang w:eastAsia="fr-FR"/>
        </w:rPr>
        <w:t xml:space="preserve"> </w:t>
      </w:r>
      <w:r w:rsidR="002B16A1" w:rsidRPr="007B7FEF">
        <w:rPr>
          <w:rFonts w:ascii="Arial" w:eastAsia="Times New Roman" w:hAnsi="Arial" w:cs="Arial"/>
          <w:color w:val="000000"/>
          <w:szCs w:val="20"/>
          <w:lang w:eastAsia="fr-FR"/>
        </w:rPr>
        <w:t>Prises d'eau et vidanges entre les canaux et les marais.</w:t>
      </w:r>
      <w:r>
        <w:rPr>
          <w:rFonts w:ascii="Arial" w:eastAsia="Times New Roman" w:hAnsi="Arial" w:cs="Arial"/>
          <w:color w:val="000000"/>
          <w:szCs w:val="20"/>
          <w:lang w:eastAsia="fr-FR"/>
        </w:rPr>
        <w:br/>
      </w:r>
      <w:r w:rsidRPr="006815C4">
        <w:rPr>
          <w:rFonts w:ascii="Arial" w:eastAsia="Times New Roman" w:hAnsi="Arial" w:cs="Arial"/>
          <w:b/>
          <w:color w:val="000000"/>
          <w:szCs w:val="20"/>
          <w:lang w:eastAsia="fr-FR"/>
        </w:rPr>
        <w:t>Theys de PSL :</w:t>
      </w:r>
      <w:r>
        <w:rPr>
          <w:rFonts w:ascii="Arial" w:eastAsia="Times New Roman" w:hAnsi="Arial" w:cs="Arial"/>
          <w:color w:val="000000"/>
          <w:szCs w:val="20"/>
          <w:lang w:eastAsia="fr-FR"/>
        </w:rPr>
        <w:t xml:space="preserve"> </w:t>
      </w:r>
      <w:r w:rsidRPr="006815C4">
        <w:rPr>
          <w:rFonts w:ascii="Arial" w:eastAsia="Times New Roman" w:hAnsi="Arial" w:cs="Arial"/>
          <w:color w:val="000000"/>
          <w:szCs w:val="20"/>
          <w:lang w:eastAsia="fr-FR"/>
        </w:rPr>
        <w:t xml:space="preserve">La </w:t>
      </w:r>
      <w:proofErr w:type="spellStart"/>
      <w:r w:rsidRPr="006815C4">
        <w:rPr>
          <w:rFonts w:ascii="Arial" w:eastAsia="Times New Roman" w:hAnsi="Arial" w:cs="Arial"/>
          <w:color w:val="000000"/>
          <w:szCs w:val="20"/>
          <w:lang w:eastAsia="fr-FR"/>
        </w:rPr>
        <w:t>martelière</w:t>
      </w:r>
      <w:proofErr w:type="spellEnd"/>
      <w:r w:rsidRPr="006815C4">
        <w:rPr>
          <w:rFonts w:ascii="Arial" w:eastAsia="Times New Roman" w:hAnsi="Arial" w:cs="Arial"/>
          <w:color w:val="000000"/>
          <w:szCs w:val="20"/>
          <w:lang w:eastAsia="fr-FR"/>
        </w:rPr>
        <w:t xml:space="preserve"> entre la Baisse des Siffleurs et la Baisse des Oiseaux et la </w:t>
      </w:r>
      <w:proofErr w:type="spellStart"/>
      <w:r w:rsidRPr="006815C4">
        <w:rPr>
          <w:rFonts w:ascii="Arial" w:eastAsia="Times New Roman" w:hAnsi="Arial" w:cs="Arial"/>
          <w:color w:val="000000"/>
          <w:szCs w:val="20"/>
          <w:lang w:eastAsia="fr-FR"/>
        </w:rPr>
        <w:t>martelière</w:t>
      </w:r>
      <w:proofErr w:type="spellEnd"/>
      <w:r w:rsidRPr="006815C4">
        <w:rPr>
          <w:rFonts w:ascii="Arial" w:eastAsia="Times New Roman" w:hAnsi="Arial" w:cs="Arial"/>
          <w:color w:val="000000"/>
          <w:szCs w:val="20"/>
          <w:lang w:eastAsia="fr-FR"/>
        </w:rPr>
        <w:t xml:space="preserve"> entre l'Etang de Napoléon et la Baisse de la Cane Perdue</w:t>
      </w:r>
      <w:r>
        <w:rPr>
          <w:rFonts w:ascii="Arial" w:eastAsia="Times New Roman" w:hAnsi="Arial" w:cs="Arial"/>
          <w:color w:val="000000"/>
          <w:szCs w:val="20"/>
          <w:lang w:eastAsia="fr-FR"/>
        </w:rPr>
        <w:t>.</w:t>
      </w:r>
      <w:r w:rsidR="004E16F1">
        <w:rPr>
          <w:rFonts w:ascii="Arial" w:eastAsia="Times New Roman" w:hAnsi="Arial" w:cs="Arial"/>
          <w:b/>
          <w:i/>
          <w:color w:val="000000"/>
          <w:szCs w:val="20"/>
          <w:lang w:eastAsia="fr-FR"/>
        </w:rPr>
        <w:br/>
      </w:r>
      <w:r>
        <w:rPr>
          <w:rFonts w:ascii="Arial" w:eastAsia="Times New Roman" w:hAnsi="Arial" w:cs="Arial"/>
          <w:b/>
          <w:i/>
          <w:color w:val="000000"/>
          <w:szCs w:val="20"/>
          <w:lang w:eastAsia="fr-FR"/>
        </w:rPr>
        <w:br/>
      </w:r>
      <w:r w:rsidRPr="007B7FEF">
        <w:rPr>
          <w:rFonts w:ascii="Arial" w:eastAsia="Times New Roman" w:hAnsi="Arial" w:cs="Arial"/>
          <w:b/>
          <w:color w:val="000000"/>
          <w:szCs w:val="20"/>
          <w:lang w:eastAsia="fr-FR"/>
        </w:rPr>
        <w:t>Canal du Rhône à Sète</w:t>
      </w:r>
      <w:r w:rsidRPr="007B7FEF">
        <w:rPr>
          <w:rFonts w:ascii="Arial" w:eastAsia="Times New Roman" w:hAnsi="Arial" w:cs="Arial"/>
          <w:color w:val="000000"/>
          <w:szCs w:val="20"/>
          <w:lang w:eastAsia="fr-FR"/>
        </w:rPr>
        <w:t xml:space="preserve"> : élément artificiel structurant pour le milieu et les déplacements d'espèces. Grosse inconnue sur ses effets vis à vis des poissons</w:t>
      </w:r>
      <w:r w:rsidRPr="004E16F1">
        <w:rPr>
          <w:rFonts w:ascii="Arial" w:eastAsia="Times New Roman" w:hAnsi="Arial" w:cs="Arial"/>
          <w:b/>
          <w:i/>
          <w:color w:val="000000"/>
          <w:szCs w:val="20"/>
          <w:lang w:eastAsia="fr-FR"/>
        </w:rPr>
        <w:t xml:space="preserve"> </w:t>
      </w:r>
      <w:r>
        <w:rPr>
          <w:rFonts w:ascii="Arial" w:eastAsia="Times New Roman" w:hAnsi="Arial" w:cs="Arial"/>
          <w:b/>
          <w:i/>
          <w:color w:val="000000"/>
          <w:szCs w:val="20"/>
          <w:lang w:eastAsia="fr-FR"/>
        </w:rPr>
        <w:br/>
      </w:r>
      <w:r>
        <w:rPr>
          <w:rFonts w:ascii="Arial" w:eastAsia="Times New Roman" w:hAnsi="Arial" w:cs="Arial"/>
          <w:b/>
          <w:i/>
          <w:color w:val="000000"/>
          <w:szCs w:val="20"/>
          <w:lang w:eastAsia="fr-FR"/>
        </w:rPr>
        <w:br/>
      </w:r>
      <w:r w:rsidR="004E16F1" w:rsidRPr="004E16F1">
        <w:rPr>
          <w:rFonts w:ascii="Arial" w:eastAsia="Times New Roman" w:hAnsi="Arial" w:cs="Arial"/>
          <w:b/>
          <w:i/>
          <w:color w:val="000000"/>
          <w:szCs w:val="20"/>
          <w:lang w:eastAsia="fr-FR"/>
        </w:rPr>
        <w:t xml:space="preserve">Ouvrages plus en amont / cours d’eau : </w:t>
      </w:r>
      <w:r w:rsidR="004E16F1" w:rsidRPr="004E16F1">
        <w:rPr>
          <w:rFonts w:ascii="Arial" w:eastAsia="Times New Roman" w:hAnsi="Arial" w:cs="Arial"/>
          <w:b/>
          <w:i/>
          <w:color w:val="000000"/>
          <w:szCs w:val="20"/>
          <w:lang w:eastAsia="fr-FR"/>
        </w:rPr>
        <w:br/>
      </w:r>
      <w:proofErr w:type="spellStart"/>
      <w:r w:rsidR="00793E99" w:rsidRPr="007B7FEF">
        <w:rPr>
          <w:rFonts w:ascii="Arial" w:eastAsia="Times New Roman" w:hAnsi="Arial" w:cs="Arial"/>
          <w:b/>
          <w:color w:val="000000"/>
          <w:szCs w:val="20"/>
          <w:lang w:eastAsia="fr-FR"/>
        </w:rPr>
        <w:t>Villepey</w:t>
      </w:r>
      <w:proofErr w:type="spellEnd"/>
      <w:r w:rsidR="00793E99" w:rsidRPr="007B7FEF">
        <w:rPr>
          <w:rFonts w:ascii="Arial" w:eastAsia="Times New Roman" w:hAnsi="Arial" w:cs="Arial"/>
          <w:b/>
          <w:color w:val="000000"/>
          <w:szCs w:val="20"/>
          <w:lang w:eastAsia="fr-FR"/>
        </w:rPr>
        <w:t xml:space="preserve"> et embouchure de l’</w:t>
      </w:r>
      <w:proofErr w:type="spellStart"/>
      <w:r w:rsidR="00793E99" w:rsidRPr="007B7FEF">
        <w:rPr>
          <w:rFonts w:ascii="Arial" w:eastAsia="Times New Roman" w:hAnsi="Arial" w:cs="Arial"/>
          <w:b/>
          <w:color w:val="000000"/>
          <w:szCs w:val="20"/>
          <w:lang w:eastAsia="fr-FR"/>
        </w:rPr>
        <w:t>argens</w:t>
      </w:r>
      <w:proofErr w:type="spellEnd"/>
      <w:r w:rsidR="00793E99" w:rsidRPr="007B7FEF">
        <w:rPr>
          <w:rFonts w:ascii="Arial" w:eastAsia="Times New Roman" w:hAnsi="Arial" w:cs="Arial"/>
          <w:b/>
          <w:color w:val="000000"/>
          <w:szCs w:val="20"/>
          <w:lang w:eastAsia="fr-FR"/>
        </w:rPr>
        <w:t xml:space="preserve"> : </w:t>
      </w:r>
      <w:r w:rsidR="00793E99" w:rsidRPr="007B7FEF">
        <w:rPr>
          <w:rFonts w:ascii="Arial" w:eastAsia="Times New Roman" w:hAnsi="Arial" w:cs="Arial"/>
          <w:color w:val="000000"/>
          <w:szCs w:val="20"/>
          <w:lang w:eastAsia="fr-FR"/>
        </w:rPr>
        <w:t>les seuils: (</w:t>
      </w:r>
      <w:proofErr w:type="spellStart"/>
      <w:r w:rsidR="00793E99" w:rsidRPr="007B7FEF">
        <w:rPr>
          <w:rFonts w:ascii="Arial" w:eastAsia="Times New Roman" w:hAnsi="Arial" w:cs="Arial"/>
          <w:color w:val="000000"/>
          <w:szCs w:val="20"/>
          <w:lang w:eastAsia="fr-FR"/>
        </w:rPr>
        <w:t>verteil</w:t>
      </w:r>
      <w:proofErr w:type="spellEnd"/>
      <w:r w:rsidR="00793E99" w:rsidRPr="007B7FEF">
        <w:rPr>
          <w:rFonts w:ascii="Arial" w:eastAsia="Times New Roman" w:hAnsi="Arial" w:cs="Arial"/>
          <w:color w:val="000000"/>
          <w:szCs w:val="20"/>
          <w:lang w:eastAsia="fr-FR"/>
        </w:rPr>
        <w:t xml:space="preserve">, du moulin des </w:t>
      </w:r>
      <w:proofErr w:type="spellStart"/>
      <w:r w:rsidR="00793E99" w:rsidRPr="007B7FEF">
        <w:rPr>
          <w:rFonts w:ascii="Arial" w:eastAsia="Times New Roman" w:hAnsi="Arial" w:cs="Arial"/>
          <w:color w:val="000000"/>
          <w:szCs w:val="20"/>
          <w:lang w:eastAsia="fr-FR"/>
        </w:rPr>
        <w:t>iscles</w:t>
      </w:r>
      <w:proofErr w:type="spellEnd"/>
      <w:r w:rsidR="00793E99" w:rsidRPr="007B7FEF">
        <w:rPr>
          <w:rFonts w:ascii="Arial" w:eastAsia="Times New Roman" w:hAnsi="Arial" w:cs="Arial"/>
          <w:color w:val="000000"/>
          <w:szCs w:val="20"/>
          <w:lang w:eastAsia="fr-FR"/>
        </w:rPr>
        <w:t xml:space="preserve">, de </w:t>
      </w:r>
      <w:proofErr w:type="spellStart"/>
      <w:r w:rsidR="00793E99" w:rsidRPr="007B7FEF">
        <w:rPr>
          <w:rFonts w:ascii="Arial" w:eastAsia="Times New Roman" w:hAnsi="Arial" w:cs="Arial"/>
          <w:color w:val="000000"/>
          <w:szCs w:val="20"/>
          <w:lang w:eastAsia="fr-FR"/>
        </w:rPr>
        <w:t>Roquebrunne</w:t>
      </w:r>
      <w:proofErr w:type="spellEnd"/>
      <w:r w:rsidR="00793E99" w:rsidRPr="007B7FEF">
        <w:rPr>
          <w:rFonts w:ascii="Arial" w:eastAsia="Times New Roman" w:hAnsi="Arial" w:cs="Arial"/>
          <w:color w:val="000000"/>
          <w:szCs w:val="20"/>
          <w:lang w:eastAsia="fr-FR"/>
        </w:rPr>
        <w:t xml:space="preserve"> sur Argens et celui du Muy). </w:t>
      </w:r>
      <w:r w:rsidR="007B7FEF">
        <w:rPr>
          <w:rFonts w:ascii="Arial" w:eastAsia="Times New Roman" w:hAnsi="Arial" w:cs="Arial"/>
          <w:color w:val="000000"/>
          <w:szCs w:val="20"/>
          <w:lang w:eastAsia="fr-FR"/>
        </w:rPr>
        <w:br/>
      </w:r>
      <w:r w:rsidR="00793E99" w:rsidRPr="007B7FEF">
        <w:rPr>
          <w:rFonts w:ascii="Arial" w:eastAsia="Times New Roman" w:hAnsi="Arial" w:cs="Arial"/>
          <w:b/>
          <w:color w:val="000000"/>
          <w:szCs w:val="20"/>
          <w:lang w:eastAsia="fr-FR"/>
        </w:rPr>
        <w:t>La Palme :</w:t>
      </w:r>
      <w:r w:rsidR="00793E99" w:rsidRPr="007B7FEF">
        <w:rPr>
          <w:rFonts w:ascii="Arial" w:eastAsia="Times New Roman" w:hAnsi="Arial" w:cs="Arial"/>
          <w:color w:val="000000"/>
          <w:szCs w:val="20"/>
          <w:lang w:eastAsia="fr-FR"/>
        </w:rPr>
        <w:t xml:space="preserve"> Ceux sur le canal de la Robine et la Berre.</w:t>
      </w:r>
      <w:r>
        <w:rPr>
          <w:rFonts w:ascii="Arial" w:eastAsia="Times New Roman" w:hAnsi="Arial" w:cs="Arial"/>
          <w:color w:val="000000"/>
          <w:szCs w:val="20"/>
          <w:lang w:eastAsia="fr-FR"/>
        </w:rPr>
        <w:br/>
      </w:r>
      <w:proofErr w:type="spellStart"/>
      <w:r w:rsidR="00793E99" w:rsidRPr="007B7FEF">
        <w:rPr>
          <w:rFonts w:ascii="Arial" w:eastAsia="Times New Roman" w:hAnsi="Arial" w:cs="Arial"/>
          <w:b/>
          <w:color w:val="000000"/>
          <w:szCs w:val="20"/>
          <w:lang w:eastAsia="fr-FR"/>
        </w:rPr>
        <w:t>Bagnas</w:t>
      </w:r>
      <w:proofErr w:type="spellEnd"/>
      <w:r w:rsidR="00793E99" w:rsidRPr="007B7FEF">
        <w:rPr>
          <w:rFonts w:ascii="Arial" w:eastAsia="Times New Roman" w:hAnsi="Arial" w:cs="Arial"/>
          <w:b/>
          <w:color w:val="000000"/>
          <w:szCs w:val="20"/>
          <w:lang w:eastAsia="fr-FR"/>
        </w:rPr>
        <w:t> </w:t>
      </w:r>
      <w:r w:rsidR="00793E99" w:rsidRPr="007B7FEF">
        <w:rPr>
          <w:rFonts w:ascii="Arial" w:eastAsia="Times New Roman" w:hAnsi="Arial" w:cs="Arial"/>
          <w:color w:val="000000"/>
          <w:szCs w:val="20"/>
          <w:lang w:eastAsia="fr-FR"/>
        </w:rPr>
        <w:t xml:space="preserve">: connexion avec l'étang de Thau / connexion avec la partie salée du Canal du Midi.  </w:t>
      </w:r>
      <w:r w:rsidR="000F70E2" w:rsidRPr="007B7FEF">
        <w:rPr>
          <w:rFonts w:ascii="Arial" w:eastAsia="Times New Roman" w:hAnsi="Arial" w:cs="Arial"/>
          <w:color w:val="000000"/>
          <w:szCs w:val="20"/>
          <w:lang w:eastAsia="fr-FR"/>
        </w:rPr>
        <w:t>Connexion</w:t>
      </w:r>
      <w:r w:rsidR="00793E99" w:rsidRPr="007B7FEF">
        <w:rPr>
          <w:rFonts w:ascii="Arial" w:eastAsia="Times New Roman" w:hAnsi="Arial" w:cs="Arial"/>
          <w:color w:val="000000"/>
          <w:szCs w:val="20"/>
          <w:lang w:eastAsia="fr-FR"/>
        </w:rPr>
        <w:t xml:space="preserve"> avec la partie douce du Canal du Midi.</w:t>
      </w:r>
      <w:r w:rsidR="00793E99" w:rsidRPr="007B7FEF">
        <w:rPr>
          <w:rFonts w:ascii="Arial" w:eastAsia="Times New Roman" w:hAnsi="Arial" w:cs="Arial"/>
          <w:color w:val="000000"/>
          <w:szCs w:val="20"/>
          <w:lang w:eastAsia="fr-FR"/>
        </w:rPr>
        <w:br/>
      </w:r>
      <w:proofErr w:type="spellStart"/>
      <w:r w:rsidR="007B7FEF">
        <w:rPr>
          <w:rFonts w:ascii="Arial" w:eastAsia="Times New Roman" w:hAnsi="Arial" w:cs="Arial"/>
          <w:b/>
          <w:color w:val="000000"/>
          <w:szCs w:val="20"/>
          <w:lang w:eastAsia="fr-FR"/>
        </w:rPr>
        <w:t>E</w:t>
      </w:r>
      <w:r w:rsidR="00793E99" w:rsidRPr="007B7FEF">
        <w:rPr>
          <w:rFonts w:ascii="Arial" w:eastAsia="Times New Roman" w:hAnsi="Arial" w:cs="Arial"/>
          <w:b/>
          <w:color w:val="000000"/>
          <w:szCs w:val="20"/>
          <w:lang w:eastAsia="fr-FR"/>
        </w:rPr>
        <w:t>stagnol</w:t>
      </w:r>
      <w:proofErr w:type="spellEnd"/>
      <w:r w:rsidR="00793E99" w:rsidRPr="007B7FEF">
        <w:rPr>
          <w:rFonts w:ascii="Arial" w:eastAsia="Times New Roman" w:hAnsi="Arial" w:cs="Arial"/>
          <w:b/>
          <w:color w:val="000000"/>
          <w:szCs w:val="20"/>
          <w:lang w:eastAsia="fr-FR"/>
        </w:rPr>
        <w:t> :</w:t>
      </w:r>
      <w:r w:rsidR="00793E99" w:rsidRPr="007B7FEF">
        <w:rPr>
          <w:rFonts w:ascii="Arial" w:eastAsia="Times New Roman" w:hAnsi="Arial" w:cs="Arial"/>
          <w:color w:val="000000"/>
          <w:szCs w:val="20"/>
          <w:lang w:eastAsia="fr-FR"/>
        </w:rPr>
        <w:t xml:space="preserve"> Le barrage à sel à la sortie du site des salines qui potentiellement limite la remontée des espèces de milieux </w:t>
      </w:r>
      <w:r w:rsidRPr="007B7FEF">
        <w:rPr>
          <w:rFonts w:ascii="Arial" w:eastAsia="Times New Roman" w:hAnsi="Arial" w:cs="Arial"/>
          <w:color w:val="000000"/>
          <w:szCs w:val="20"/>
          <w:lang w:eastAsia="fr-FR"/>
        </w:rPr>
        <w:t>saumâtres</w:t>
      </w:r>
      <w:r w:rsidR="00793E99" w:rsidRPr="007B7FEF">
        <w:rPr>
          <w:rFonts w:ascii="Arial" w:eastAsia="Times New Roman" w:hAnsi="Arial" w:cs="Arial"/>
          <w:color w:val="000000"/>
          <w:szCs w:val="20"/>
          <w:lang w:eastAsia="fr-FR"/>
        </w:rPr>
        <w:t>.</w:t>
      </w:r>
      <w:r w:rsidR="00793E99" w:rsidRPr="007B7FEF">
        <w:rPr>
          <w:rFonts w:ascii="Arial" w:eastAsia="Times New Roman" w:hAnsi="Arial" w:cs="Arial"/>
          <w:color w:val="000000"/>
          <w:szCs w:val="20"/>
          <w:lang w:eastAsia="fr-FR"/>
        </w:rPr>
        <w:br/>
      </w:r>
      <w:r w:rsidRPr="007B7FEF">
        <w:rPr>
          <w:rFonts w:ascii="Arial" w:eastAsia="Times New Roman" w:hAnsi="Arial" w:cs="Arial"/>
          <w:b/>
          <w:color w:val="000000"/>
          <w:szCs w:val="20"/>
          <w:lang w:eastAsia="fr-FR"/>
        </w:rPr>
        <w:t xml:space="preserve">Etang de </w:t>
      </w:r>
      <w:proofErr w:type="spellStart"/>
      <w:r w:rsidRPr="007B7FEF">
        <w:rPr>
          <w:rFonts w:ascii="Arial" w:eastAsia="Times New Roman" w:hAnsi="Arial" w:cs="Arial"/>
          <w:b/>
          <w:color w:val="000000"/>
          <w:szCs w:val="20"/>
          <w:lang w:eastAsia="fr-FR"/>
        </w:rPr>
        <w:t>Bolmon</w:t>
      </w:r>
      <w:proofErr w:type="spellEnd"/>
      <w:r w:rsidRPr="007B7FEF">
        <w:rPr>
          <w:rFonts w:ascii="Arial" w:eastAsia="Times New Roman" w:hAnsi="Arial" w:cs="Arial"/>
          <w:b/>
          <w:color w:val="000000"/>
          <w:szCs w:val="20"/>
          <w:lang w:eastAsia="fr-FR"/>
        </w:rPr>
        <w:t> :</w:t>
      </w:r>
      <w:r w:rsidRPr="007B7FEF">
        <w:rPr>
          <w:rFonts w:ascii="Arial" w:eastAsia="Times New Roman" w:hAnsi="Arial" w:cs="Arial"/>
          <w:color w:val="000000"/>
          <w:szCs w:val="20"/>
          <w:lang w:eastAsia="fr-FR"/>
        </w:rPr>
        <w:t xml:space="preserve"> C'est plutôt sur le territoire du SIARC (gestionnaire de la </w:t>
      </w:r>
      <w:proofErr w:type="spellStart"/>
      <w:r w:rsidRPr="007B7FEF">
        <w:rPr>
          <w:rFonts w:ascii="Arial" w:eastAsia="Times New Roman" w:hAnsi="Arial" w:cs="Arial"/>
          <w:color w:val="000000"/>
          <w:szCs w:val="20"/>
          <w:lang w:eastAsia="fr-FR"/>
        </w:rPr>
        <w:t>Cadière</w:t>
      </w:r>
      <w:proofErr w:type="spellEnd"/>
      <w:r w:rsidRPr="007B7FEF">
        <w:rPr>
          <w:rFonts w:ascii="Arial" w:eastAsia="Times New Roman" w:hAnsi="Arial" w:cs="Arial"/>
          <w:color w:val="000000"/>
          <w:szCs w:val="20"/>
          <w:lang w:eastAsia="fr-FR"/>
        </w:rPr>
        <w:t>) que les seuils nuisent à la continuité piscicole. L'AAPPMA y travaille.</w:t>
      </w:r>
      <w:r w:rsidR="002E540A">
        <w:rPr>
          <w:rFonts w:ascii="Arial" w:eastAsia="Times New Roman" w:hAnsi="Arial" w:cs="Arial"/>
          <w:color w:val="000000"/>
          <w:szCs w:val="20"/>
          <w:lang w:eastAsia="fr-FR"/>
        </w:rPr>
        <w:t xml:space="preserve"> </w:t>
      </w:r>
      <w:r w:rsidRPr="007B7FEF">
        <w:rPr>
          <w:rFonts w:ascii="Arial" w:eastAsia="Times New Roman" w:hAnsi="Arial" w:cs="Arial"/>
          <w:color w:val="000000"/>
          <w:szCs w:val="20"/>
          <w:lang w:eastAsia="fr-FR"/>
        </w:rPr>
        <w:t>Sur le territoire du SIBOJAÏ, la qualité de l'eau, parfois fortement hostile, est plus l'"obstacle" à franchir pour accéder au BV... (</w:t>
      </w:r>
      <w:proofErr w:type="gramStart"/>
      <w:r w:rsidRPr="007B7FEF">
        <w:rPr>
          <w:rFonts w:ascii="Arial" w:eastAsia="Times New Roman" w:hAnsi="Arial" w:cs="Arial"/>
          <w:color w:val="000000"/>
          <w:szCs w:val="20"/>
          <w:lang w:eastAsia="fr-FR"/>
        </w:rPr>
        <w:t>en</w:t>
      </w:r>
      <w:proofErr w:type="gramEnd"/>
      <w:r w:rsidRPr="007B7FEF">
        <w:rPr>
          <w:rFonts w:ascii="Arial" w:eastAsia="Times New Roman" w:hAnsi="Arial" w:cs="Arial"/>
          <w:color w:val="000000"/>
          <w:szCs w:val="20"/>
          <w:lang w:eastAsia="fr-FR"/>
        </w:rPr>
        <w:t xml:space="preserve"> terme de variation de salinité, concentration en oxygène...)</w:t>
      </w:r>
      <w:r>
        <w:rPr>
          <w:rFonts w:ascii="Arial" w:eastAsia="Times New Roman" w:hAnsi="Arial" w:cs="Arial"/>
          <w:b/>
          <w:color w:val="000000"/>
          <w:szCs w:val="20"/>
          <w:lang w:eastAsia="fr-FR"/>
        </w:rPr>
        <w:br/>
      </w:r>
      <w:r w:rsidRPr="006815C4">
        <w:rPr>
          <w:rFonts w:ascii="Arial" w:eastAsia="Times New Roman" w:hAnsi="Arial" w:cs="Arial"/>
          <w:b/>
          <w:color w:val="000000"/>
          <w:szCs w:val="20"/>
          <w:lang w:eastAsia="fr-FR"/>
        </w:rPr>
        <w:t>Salines de Villeneuve :</w:t>
      </w:r>
      <w:r>
        <w:rPr>
          <w:rFonts w:ascii="Arial" w:eastAsia="Times New Roman" w:hAnsi="Arial" w:cs="Arial"/>
          <w:color w:val="000000"/>
          <w:szCs w:val="20"/>
          <w:lang w:eastAsia="fr-FR"/>
        </w:rPr>
        <w:t xml:space="preserve"> </w:t>
      </w:r>
      <w:r w:rsidRPr="006815C4">
        <w:rPr>
          <w:rFonts w:ascii="Arial" w:eastAsia="Times New Roman" w:hAnsi="Arial" w:cs="Arial"/>
          <w:color w:val="000000"/>
          <w:szCs w:val="20"/>
          <w:lang w:eastAsia="fr-FR"/>
        </w:rPr>
        <w:t xml:space="preserve">Le seuil sur le ruisseau de la Madeleine. L'exutoire du canal de la bouffie et le barrage anti-sel sur ce même canal. Les </w:t>
      </w:r>
      <w:proofErr w:type="spellStart"/>
      <w:r w:rsidRPr="006815C4">
        <w:rPr>
          <w:rFonts w:ascii="Arial" w:eastAsia="Times New Roman" w:hAnsi="Arial" w:cs="Arial"/>
          <w:color w:val="000000"/>
          <w:szCs w:val="20"/>
          <w:lang w:eastAsia="fr-FR"/>
        </w:rPr>
        <w:t>martelières</w:t>
      </w:r>
      <w:proofErr w:type="spellEnd"/>
      <w:r w:rsidRPr="006815C4">
        <w:rPr>
          <w:rFonts w:ascii="Arial" w:eastAsia="Times New Roman" w:hAnsi="Arial" w:cs="Arial"/>
          <w:color w:val="000000"/>
          <w:szCs w:val="20"/>
          <w:lang w:eastAsia="fr-FR"/>
        </w:rPr>
        <w:t xml:space="preserve"> le long du canal de la bouffie et le long du ruisseau de la madeleine.</w:t>
      </w:r>
    </w:p>
    <w:p w:rsidR="00913305" w:rsidRPr="0088145C" w:rsidRDefault="007E182B" w:rsidP="006815C4">
      <w:pPr>
        <w:rPr>
          <w:rFonts w:ascii="Arial" w:hAnsi="Arial" w:cs="Arial"/>
          <w:b/>
          <w:sz w:val="24"/>
        </w:rPr>
      </w:pPr>
      <w:r>
        <w:rPr>
          <w:rFonts w:ascii="Arial" w:hAnsi="Arial" w:cs="Arial"/>
          <w:b/>
          <w:noProof/>
          <w:sz w:val="24"/>
          <w:lang w:eastAsia="fr-FR"/>
        </w:rPr>
        <w:drawing>
          <wp:inline distT="0" distB="0" distL="0" distR="0">
            <wp:extent cx="4615427" cy="1597688"/>
            <wp:effectExtent l="19050" t="0" r="0" b="0"/>
            <wp:docPr id="2"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srcRect t="30914" r="57242" b="42742"/>
                    <a:stretch>
                      <a:fillRect/>
                    </a:stretch>
                  </pic:blipFill>
                  <pic:spPr bwMode="auto">
                    <a:xfrm>
                      <a:off x="0" y="0"/>
                      <a:ext cx="4615427" cy="1597688"/>
                    </a:xfrm>
                    <a:prstGeom prst="rect">
                      <a:avLst/>
                    </a:prstGeom>
                    <a:noFill/>
                    <a:ln w="9525">
                      <a:noFill/>
                      <a:miter lim="800000"/>
                      <a:headEnd/>
                      <a:tailEnd/>
                    </a:ln>
                  </pic:spPr>
                </pic:pic>
              </a:graphicData>
            </a:graphic>
          </wp:inline>
        </w:drawing>
      </w:r>
    </w:p>
    <w:p w:rsidR="002E540A" w:rsidRPr="002E540A" w:rsidRDefault="002E540A" w:rsidP="002E540A">
      <w:pPr>
        <w:rPr>
          <w:rFonts w:ascii="Arial" w:hAnsi="Arial" w:cs="Arial"/>
          <w:i/>
          <w:sz w:val="20"/>
        </w:rPr>
      </w:pPr>
      <w:r w:rsidRPr="002E540A">
        <w:rPr>
          <w:rFonts w:ascii="Arial" w:hAnsi="Arial" w:cs="Arial"/>
          <w:i/>
          <w:iCs/>
          <w:sz w:val="20"/>
        </w:rPr>
        <w:t>Si oui, qui juge de l’application de ce règlement:</w:t>
      </w:r>
      <w:r w:rsidRPr="002E540A">
        <w:rPr>
          <w:rFonts w:ascii="Arial" w:hAnsi="Arial" w:cs="Arial"/>
          <w:i/>
          <w:iCs/>
          <w:sz w:val="20"/>
        </w:rPr>
        <w:br/>
      </w:r>
      <w:r w:rsidRPr="002E540A">
        <w:rPr>
          <w:rFonts w:ascii="Arial" w:hAnsi="Arial" w:cs="Arial"/>
          <w:i/>
          <w:sz w:val="20"/>
        </w:rPr>
        <w:t xml:space="preserve"> -Connaissance de ce règlement d'eau sur un site du conservatoire du littoral géré par l'agglomération du Pays de l'Or</w:t>
      </w:r>
      <w:r w:rsidRPr="002E540A">
        <w:rPr>
          <w:rFonts w:ascii="Arial" w:hAnsi="Arial" w:cs="Arial"/>
          <w:i/>
          <w:sz w:val="20"/>
        </w:rPr>
        <w:br/>
        <w:t>-SMDA et DDTM</w:t>
      </w:r>
      <w:r w:rsidRPr="002E540A">
        <w:rPr>
          <w:rFonts w:ascii="Arial" w:hAnsi="Arial" w:cs="Arial"/>
          <w:i/>
          <w:sz w:val="20"/>
        </w:rPr>
        <w:br/>
      </w:r>
      <w:r w:rsidRPr="002E540A">
        <w:rPr>
          <w:rFonts w:ascii="Arial" w:hAnsi="Arial" w:cs="Arial"/>
          <w:i/>
          <w:sz w:val="20"/>
        </w:rPr>
        <w:lastRenderedPageBreak/>
        <w:t xml:space="preserve">-Il existe un règlement pour l'étang de Vic à ma connaissance. </w:t>
      </w:r>
      <w:proofErr w:type="gramStart"/>
      <w:r w:rsidRPr="002E540A">
        <w:rPr>
          <w:rFonts w:ascii="Arial" w:hAnsi="Arial" w:cs="Arial"/>
          <w:i/>
          <w:sz w:val="20"/>
        </w:rPr>
        <w:t>c'est</w:t>
      </w:r>
      <w:proofErr w:type="gramEnd"/>
      <w:r w:rsidRPr="002E540A">
        <w:rPr>
          <w:rFonts w:ascii="Arial" w:hAnsi="Arial" w:cs="Arial"/>
          <w:i/>
          <w:sz w:val="20"/>
        </w:rPr>
        <w:t xml:space="preserve"> l'Etat qui est en charge de la faire respecter.</w:t>
      </w:r>
      <w:r w:rsidRPr="002E540A">
        <w:rPr>
          <w:rFonts w:ascii="Arial" w:hAnsi="Arial" w:cs="Arial"/>
          <w:i/>
          <w:sz w:val="20"/>
        </w:rPr>
        <w:br/>
        <w:t>-Comité de suivi du protocole de gestion des ouvrages du GPMM même si l'aspect piscicole n’est pas pris en compte</w:t>
      </w:r>
      <w:r w:rsidRPr="002E540A">
        <w:rPr>
          <w:rFonts w:ascii="Arial" w:hAnsi="Arial" w:cs="Arial"/>
          <w:i/>
          <w:sz w:val="20"/>
        </w:rPr>
        <w:br/>
        <w:t>- Règlement d'eau sur les étangs Scamandre-</w:t>
      </w:r>
      <w:proofErr w:type="spellStart"/>
      <w:r w:rsidRPr="002E540A">
        <w:rPr>
          <w:rFonts w:ascii="Arial" w:hAnsi="Arial" w:cs="Arial"/>
          <w:i/>
          <w:sz w:val="20"/>
        </w:rPr>
        <w:t>Crey</w:t>
      </w:r>
      <w:proofErr w:type="spellEnd"/>
      <w:r w:rsidRPr="002E540A">
        <w:rPr>
          <w:rFonts w:ascii="Arial" w:hAnsi="Arial" w:cs="Arial"/>
          <w:i/>
          <w:sz w:val="20"/>
        </w:rPr>
        <w:t>-Charnier pour la gestion du risque inondation (Schéma de ressuyage)--&gt; Arrêté préfectoral, l'Etat juge de l'application de ce règlement.</w:t>
      </w:r>
    </w:p>
    <w:p w:rsidR="00913305" w:rsidRPr="0088145C" w:rsidRDefault="00913305" w:rsidP="0000572D">
      <w:pPr>
        <w:rPr>
          <w:rFonts w:ascii="Arial" w:hAnsi="Arial" w:cs="Arial"/>
          <w:sz w:val="24"/>
        </w:rPr>
      </w:pPr>
    </w:p>
    <w:p w:rsidR="00913305" w:rsidRPr="007B7FEF" w:rsidRDefault="00913305" w:rsidP="00913305">
      <w:pPr>
        <w:spacing w:before="100" w:beforeAutospacing="1" w:after="100" w:afterAutospacing="1" w:line="240" w:lineRule="auto"/>
        <w:outlineLvl w:val="1"/>
        <w:rPr>
          <w:rFonts w:ascii="Arial" w:eastAsia="Times New Roman" w:hAnsi="Arial" w:cs="Arial"/>
          <w:b/>
          <w:bCs/>
          <w:color w:val="002060"/>
          <w:sz w:val="36"/>
          <w:szCs w:val="36"/>
          <w:lang w:eastAsia="fr-FR"/>
        </w:rPr>
      </w:pPr>
      <w:r w:rsidRPr="007B7FEF">
        <w:rPr>
          <w:rFonts w:ascii="Arial" w:eastAsia="Times New Roman" w:hAnsi="Arial" w:cs="Arial"/>
          <w:b/>
          <w:bCs/>
          <w:color w:val="002060"/>
          <w:sz w:val="36"/>
          <w:szCs w:val="36"/>
          <w:lang w:eastAsia="fr-FR"/>
        </w:rPr>
        <w:t>III. Etat des connaissances des peuplements de poissons en lagunes méditerranéennes</w:t>
      </w:r>
    </w:p>
    <w:p w:rsidR="00913305" w:rsidRPr="0088145C" w:rsidRDefault="00ED2943" w:rsidP="0000572D">
      <w:pPr>
        <w:rPr>
          <w:rFonts w:ascii="Arial" w:hAnsi="Arial" w:cs="Arial"/>
          <w:sz w:val="24"/>
        </w:rPr>
      </w:pPr>
      <w:r w:rsidRPr="0088145C">
        <w:rPr>
          <w:rFonts w:ascii="Arial" w:hAnsi="Arial" w:cs="Arial"/>
          <w:sz w:val="24"/>
        </w:rPr>
        <w:t xml:space="preserve">&gt;&gt;Tous ont connaissance de migrateurs, avec précision anguille. </w:t>
      </w:r>
      <w:r w:rsidRPr="0088145C">
        <w:rPr>
          <w:rFonts w:ascii="Arial" w:hAnsi="Arial" w:cs="Arial"/>
          <w:sz w:val="24"/>
        </w:rPr>
        <w:br/>
      </w:r>
      <w:proofErr w:type="gramStart"/>
      <w:r w:rsidRPr="0088145C">
        <w:rPr>
          <w:rFonts w:ascii="Arial" w:hAnsi="Arial" w:cs="Arial"/>
          <w:sz w:val="24"/>
        </w:rPr>
        <w:t>dont</w:t>
      </w:r>
      <w:proofErr w:type="gramEnd"/>
      <w:r w:rsidRPr="0088145C">
        <w:rPr>
          <w:rFonts w:ascii="Arial" w:hAnsi="Arial" w:cs="Arial"/>
          <w:sz w:val="24"/>
        </w:rPr>
        <w:t xml:space="preserve"> sur ZH périphérique</w:t>
      </w:r>
      <w:r w:rsidR="002E540A">
        <w:rPr>
          <w:rFonts w:ascii="Arial" w:hAnsi="Arial" w:cs="Arial"/>
          <w:sz w:val="24"/>
        </w:rPr>
        <w:t xml:space="preserve">s, </w:t>
      </w:r>
      <w:r w:rsidRPr="0088145C">
        <w:rPr>
          <w:rFonts w:ascii="Arial" w:hAnsi="Arial" w:cs="Arial"/>
          <w:sz w:val="24"/>
        </w:rPr>
        <w:t xml:space="preserve">(précisé par RIVAGE, </w:t>
      </w:r>
      <w:proofErr w:type="spellStart"/>
      <w:r w:rsidRPr="0088145C">
        <w:rPr>
          <w:rFonts w:ascii="Arial" w:hAnsi="Arial" w:cs="Arial"/>
          <w:sz w:val="24"/>
        </w:rPr>
        <w:t>Siel</w:t>
      </w:r>
      <w:proofErr w:type="spellEnd"/>
      <w:r w:rsidR="002E540A">
        <w:rPr>
          <w:rFonts w:ascii="Arial" w:hAnsi="Arial" w:cs="Arial"/>
          <w:sz w:val="24"/>
        </w:rPr>
        <w:t xml:space="preserve"> &amp; CENLR (précision civelles également)</w:t>
      </w:r>
      <w:r w:rsidRPr="0088145C">
        <w:rPr>
          <w:rFonts w:ascii="Arial" w:hAnsi="Arial" w:cs="Arial"/>
          <w:sz w:val="24"/>
        </w:rPr>
        <w:t>, Ville de Fréjus)</w:t>
      </w:r>
    </w:p>
    <w:p w:rsidR="00ED2943" w:rsidRPr="0088145C" w:rsidRDefault="00ED2943" w:rsidP="0000572D">
      <w:pPr>
        <w:rPr>
          <w:rFonts w:ascii="Arial" w:hAnsi="Arial" w:cs="Arial"/>
          <w:sz w:val="24"/>
        </w:rPr>
      </w:pPr>
      <w:r w:rsidRPr="0088145C">
        <w:rPr>
          <w:rFonts w:ascii="Arial" w:hAnsi="Arial" w:cs="Arial"/>
          <w:sz w:val="24"/>
        </w:rPr>
        <w:t xml:space="preserve">Pour ceux qui ont connaissance d’Alose : </w:t>
      </w:r>
      <w:proofErr w:type="spellStart"/>
      <w:r w:rsidRPr="0088145C">
        <w:rPr>
          <w:rFonts w:ascii="Arial" w:hAnsi="Arial" w:cs="Arial"/>
          <w:sz w:val="24"/>
        </w:rPr>
        <w:t>Villepey</w:t>
      </w:r>
      <w:proofErr w:type="spellEnd"/>
      <w:r w:rsidRPr="0088145C">
        <w:rPr>
          <w:rFonts w:ascii="Arial" w:hAnsi="Arial" w:cs="Arial"/>
          <w:sz w:val="24"/>
        </w:rPr>
        <w:t xml:space="preserve">, Alose feinte sur l'embouchure de l'Agly, PNRC, marais du </w:t>
      </w:r>
      <w:proofErr w:type="spellStart"/>
      <w:r w:rsidRPr="0088145C">
        <w:rPr>
          <w:rFonts w:ascii="Arial" w:hAnsi="Arial" w:cs="Arial"/>
          <w:sz w:val="24"/>
        </w:rPr>
        <w:t>Vigueirat</w:t>
      </w:r>
      <w:proofErr w:type="spellEnd"/>
      <w:r w:rsidRPr="0088145C">
        <w:rPr>
          <w:rFonts w:ascii="Arial" w:hAnsi="Arial" w:cs="Arial"/>
          <w:sz w:val="24"/>
        </w:rPr>
        <w:t>.</w:t>
      </w:r>
      <w:r w:rsidR="002E540A" w:rsidRPr="002E540A">
        <w:rPr>
          <w:rFonts w:ascii="Arial" w:hAnsi="Arial" w:cs="Arial"/>
          <w:sz w:val="24"/>
        </w:rPr>
        <w:t xml:space="preserve"> Sur les étangs de Camargue gardoise</w:t>
      </w:r>
      <w:r w:rsidR="002E540A">
        <w:rPr>
          <w:rFonts w:ascii="Arial" w:hAnsi="Arial" w:cs="Arial"/>
          <w:sz w:val="24"/>
        </w:rPr>
        <w:t>,</w:t>
      </w:r>
      <w:r w:rsidR="002E540A" w:rsidRPr="002E540A">
        <w:rPr>
          <w:rFonts w:ascii="Arial" w:hAnsi="Arial" w:cs="Arial"/>
          <w:sz w:val="24"/>
        </w:rPr>
        <w:t xml:space="preserve"> la présence d'alose est probablement limitée à quelques individus ayant colonisé les étangs accidentellement</w:t>
      </w:r>
      <w:r w:rsidR="002E540A">
        <w:rPr>
          <w:rFonts w:ascii="Arial" w:hAnsi="Arial" w:cs="Arial"/>
          <w:sz w:val="24"/>
        </w:rPr>
        <w:t>.</w:t>
      </w:r>
    </w:p>
    <w:p w:rsidR="00ED2943" w:rsidRPr="0088145C" w:rsidRDefault="00ED2943" w:rsidP="0000572D">
      <w:pPr>
        <w:rPr>
          <w:rFonts w:ascii="Arial" w:hAnsi="Arial" w:cs="Arial"/>
          <w:sz w:val="24"/>
        </w:rPr>
      </w:pPr>
      <w:r w:rsidRPr="0088145C">
        <w:rPr>
          <w:rFonts w:ascii="Arial" w:hAnsi="Arial" w:cs="Arial"/>
          <w:sz w:val="24"/>
        </w:rPr>
        <w:t xml:space="preserve">Lamproie : Argens, </w:t>
      </w:r>
      <w:r w:rsidR="002E540A" w:rsidRPr="0088145C">
        <w:rPr>
          <w:rFonts w:ascii="Arial" w:hAnsi="Arial" w:cs="Arial"/>
          <w:sz w:val="24"/>
        </w:rPr>
        <w:t>étang</w:t>
      </w:r>
      <w:r w:rsidRPr="0088145C">
        <w:rPr>
          <w:rFonts w:ascii="Arial" w:hAnsi="Arial" w:cs="Arial"/>
          <w:sz w:val="24"/>
        </w:rPr>
        <w:t xml:space="preserve"> de l’or, suspectée sur le PNRC</w:t>
      </w:r>
      <w:r w:rsidR="002E540A">
        <w:rPr>
          <w:rFonts w:ascii="Arial" w:hAnsi="Arial" w:cs="Arial"/>
          <w:sz w:val="24"/>
        </w:rPr>
        <w:t xml:space="preserve">. </w:t>
      </w:r>
      <w:r w:rsidR="002E540A" w:rsidRPr="002E540A">
        <w:rPr>
          <w:rFonts w:ascii="Arial" w:hAnsi="Arial" w:cs="Arial"/>
          <w:sz w:val="24"/>
        </w:rPr>
        <w:t>Sur les étangs de Camargue gardoise</w:t>
      </w:r>
      <w:r w:rsidR="002E540A">
        <w:t xml:space="preserve"> : </w:t>
      </w:r>
      <w:r w:rsidR="002E540A" w:rsidRPr="002E540A">
        <w:rPr>
          <w:rFonts w:ascii="Arial" w:hAnsi="Arial" w:cs="Arial"/>
          <w:sz w:val="24"/>
        </w:rPr>
        <w:t>la présence de lamproie est probablement limitée à quelques individus ayant colonisé les étangs accidentellement</w:t>
      </w:r>
      <w:r w:rsidR="002E540A">
        <w:rPr>
          <w:rFonts w:ascii="Arial" w:hAnsi="Arial" w:cs="Arial"/>
          <w:sz w:val="24"/>
        </w:rPr>
        <w:t>.</w:t>
      </w:r>
    </w:p>
    <w:p w:rsidR="00ED2943" w:rsidRPr="0088145C" w:rsidRDefault="00ED2943" w:rsidP="0000572D">
      <w:pPr>
        <w:rPr>
          <w:rFonts w:ascii="Arial" w:hAnsi="Arial" w:cs="Arial"/>
          <w:sz w:val="24"/>
        </w:rPr>
      </w:pPr>
      <w:r w:rsidRPr="0088145C">
        <w:rPr>
          <w:rFonts w:ascii="Arial" w:hAnsi="Arial" w:cs="Arial"/>
          <w:sz w:val="24"/>
        </w:rPr>
        <w:t xml:space="preserve">+ </w:t>
      </w:r>
      <w:proofErr w:type="gramStart"/>
      <w:r w:rsidRPr="0088145C">
        <w:rPr>
          <w:rFonts w:ascii="Arial" w:hAnsi="Arial" w:cs="Arial"/>
          <w:sz w:val="24"/>
        </w:rPr>
        <w:t>liste</w:t>
      </w:r>
      <w:proofErr w:type="gramEnd"/>
      <w:r w:rsidRPr="0088145C">
        <w:rPr>
          <w:rFonts w:ascii="Arial" w:hAnsi="Arial" w:cs="Arial"/>
          <w:sz w:val="24"/>
        </w:rPr>
        <w:t xml:space="preserve"> d’espèces sur salins d’Hyères et PNRC</w:t>
      </w:r>
    </w:p>
    <w:p w:rsidR="002E3F44" w:rsidRPr="0088145C" w:rsidRDefault="002E3F44" w:rsidP="007E63DA">
      <w:pPr>
        <w:rPr>
          <w:rFonts w:ascii="Arial" w:hAnsi="Arial" w:cs="Arial"/>
        </w:rPr>
      </w:pPr>
    </w:p>
    <w:p w:rsidR="00F2438F" w:rsidRPr="00A62D5D" w:rsidRDefault="00710B9B" w:rsidP="007E63DA">
      <w:pPr>
        <w:rPr>
          <w:rFonts w:ascii="Arial" w:hAnsi="Arial" w:cs="Arial"/>
          <w:b/>
          <w:color w:val="0070C0"/>
          <w:sz w:val="24"/>
        </w:rPr>
      </w:pPr>
      <w:r w:rsidRPr="00A62D5D">
        <w:rPr>
          <w:rFonts w:ascii="Arial" w:hAnsi="Arial" w:cs="Arial"/>
          <w:b/>
          <w:color w:val="0070C0"/>
          <w:sz w:val="24"/>
        </w:rPr>
        <w:t>Avez-vous réalisé ou réalisez-vous des études (inventaires, suivis) sur les poissons à l’échelle de votre</w:t>
      </w:r>
      <w:r w:rsidR="00C91B73">
        <w:rPr>
          <w:rFonts w:ascii="Arial" w:hAnsi="Arial" w:cs="Arial"/>
          <w:b/>
          <w:color w:val="0070C0"/>
          <w:sz w:val="24"/>
        </w:rPr>
        <w:t xml:space="preserve"> </w:t>
      </w:r>
      <w:r w:rsidRPr="00A62D5D">
        <w:rPr>
          <w:rFonts w:ascii="Arial" w:hAnsi="Arial" w:cs="Arial"/>
          <w:b/>
          <w:color w:val="0070C0"/>
          <w:sz w:val="24"/>
        </w:rPr>
        <w:t>(vos) site(s) ?</w:t>
      </w:r>
    </w:p>
    <w:p w:rsidR="007E2EDC" w:rsidRDefault="00F2438F" w:rsidP="006B559D">
      <w:pPr>
        <w:pStyle w:val="Paragraphedeliste"/>
        <w:numPr>
          <w:ilvl w:val="0"/>
          <w:numId w:val="11"/>
        </w:numPr>
        <w:rPr>
          <w:rFonts w:ascii="Arial" w:hAnsi="Arial" w:cs="Arial"/>
          <w:sz w:val="24"/>
        </w:rPr>
      </w:pPr>
      <w:r w:rsidRPr="006B559D">
        <w:rPr>
          <w:rFonts w:ascii="Arial" w:hAnsi="Arial" w:cs="Arial"/>
          <w:b/>
          <w:sz w:val="24"/>
        </w:rPr>
        <w:t>1</w:t>
      </w:r>
      <w:r w:rsidR="00987E99" w:rsidRPr="006B559D">
        <w:rPr>
          <w:rFonts w:ascii="Arial" w:hAnsi="Arial" w:cs="Arial"/>
          <w:b/>
          <w:sz w:val="24"/>
        </w:rPr>
        <w:t>4</w:t>
      </w:r>
      <w:r w:rsidR="008F5087" w:rsidRPr="006B559D">
        <w:rPr>
          <w:rFonts w:ascii="Arial" w:hAnsi="Arial" w:cs="Arial"/>
          <w:b/>
          <w:sz w:val="24"/>
        </w:rPr>
        <w:t xml:space="preserve"> </w:t>
      </w:r>
      <w:r w:rsidRPr="006B559D">
        <w:rPr>
          <w:rFonts w:ascii="Arial" w:hAnsi="Arial" w:cs="Arial"/>
          <w:b/>
          <w:sz w:val="24"/>
        </w:rPr>
        <w:t xml:space="preserve">gestionnaires </w:t>
      </w:r>
      <w:r w:rsidRPr="006B559D">
        <w:rPr>
          <w:rFonts w:ascii="Arial" w:hAnsi="Arial" w:cs="Arial"/>
          <w:sz w:val="24"/>
        </w:rPr>
        <w:t>ont précisé qu’ils avaient connaissance d’inventaire ou de suivi des poissons (</w:t>
      </w:r>
      <w:r w:rsidR="00057AC0" w:rsidRPr="006B559D">
        <w:rPr>
          <w:rFonts w:ascii="Arial" w:hAnsi="Arial" w:cs="Arial"/>
          <w:sz w:val="24"/>
        </w:rPr>
        <w:t>2 en projet d’étude</w:t>
      </w:r>
      <w:r w:rsidR="007E2EDC" w:rsidRPr="006B559D">
        <w:rPr>
          <w:rFonts w:ascii="Arial" w:hAnsi="Arial" w:cs="Arial"/>
          <w:sz w:val="24"/>
        </w:rPr>
        <w:t xml:space="preserve"> PNR de la narbonnaise (L</w:t>
      </w:r>
      <w:r w:rsidR="00057AC0" w:rsidRPr="006B559D">
        <w:rPr>
          <w:rFonts w:ascii="Arial" w:hAnsi="Arial" w:cs="Arial"/>
          <w:sz w:val="24"/>
        </w:rPr>
        <w:t>a Palme</w:t>
      </w:r>
      <w:r w:rsidR="00617D3B" w:rsidRPr="006B559D">
        <w:rPr>
          <w:rFonts w:ascii="Arial" w:hAnsi="Arial" w:cs="Arial"/>
          <w:sz w:val="24"/>
        </w:rPr>
        <w:t>),</w:t>
      </w:r>
      <w:r w:rsidR="00057AC0" w:rsidRPr="006B559D">
        <w:rPr>
          <w:rFonts w:ascii="Arial" w:hAnsi="Arial" w:cs="Arial"/>
          <w:sz w:val="24"/>
        </w:rPr>
        <w:t xml:space="preserve"> Et</w:t>
      </w:r>
      <w:r w:rsidR="00A62D5D" w:rsidRPr="006B559D">
        <w:rPr>
          <w:rFonts w:ascii="Arial" w:hAnsi="Arial" w:cs="Arial"/>
          <w:sz w:val="24"/>
        </w:rPr>
        <w:t>an</w:t>
      </w:r>
      <w:r w:rsidR="00057AC0" w:rsidRPr="006B559D">
        <w:rPr>
          <w:rFonts w:ascii="Arial" w:hAnsi="Arial" w:cs="Arial"/>
          <w:sz w:val="24"/>
        </w:rPr>
        <w:t>g d’</w:t>
      </w:r>
      <w:proofErr w:type="spellStart"/>
      <w:r w:rsidR="00D6011E" w:rsidRPr="006B559D">
        <w:rPr>
          <w:rFonts w:ascii="Arial" w:hAnsi="Arial" w:cs="Arial"/>
          <w:sz w:val="24"/>
        </w:rPr>
        <w:t>E</w:t>
      </w:r>
      <w:r w:rsidR="00057AC0" w:rsidRPr="006B559D">
        <w:rPr>
          <w:rFonts w:ascii="Arial" w:hAnsi="Arial" w:cs="Arial"/>
          <w:sz w:val="24"/>
        </w:rPr>
        <w:t>stagnol</w:t>
      </w:r>
      <w:proofErr w:type="spellEnd"/>
      <w:r w:rsidR="006B559D" w:rsidRPr="006B559D">
        <w:rPr>
          <w:rFonts w:ascii="Arial" w:hAnsi="Arial" w:cs="Arial"/>
          <w:sz w:val="24"/>
        </w:rPr>
        <w:t>.</w:t>
      </w:r>
      <w:r w:rsidR="006B559D" w:rsidRPr="006B559D">
        <w:rPr>
          <w:rFonts w:ascii="Arial" w:hAnsi="Arial" w:cs="Arial"/>
          <w:sz w:val="24"/>
        </w:rPr>
        <w:br/>
      </w:r>
      <w:r w:rsidR="007E2EDC" w:rsidRPr="006B559D">
        <w:rPr>
          <w:rFonts w:ascii="Arial" w:hAnsi="Arial" w:cs="Arial"/>
          <w:sz w:val="24"/>
        </w:rPr>
        <w:t>=&gt;</w:t>
      </w:r>
      <w:r w:rsidR="00617D3B" w:rsidRPr="006B559D">
        <w:rPr>
          <w:rFonts w:ascii="Arial" w:hAnsi="Arial" w:cs="Arial"/>
          <w:sz w:val="24"/>
        </w:rPr>
        <w:t>4</w:t>
      </w:r>
      <w:r w:rsidR="008F5087" w:rsidRPr="006B559D">
        <w:rPr>
          <w:rFonts w:ascii="Arial" w:hAnsi="Arial" w:cs="Arial"/>
          <w:sz w:val="24"/>
        </w:rPr>
        <w:t xml:space="preserve"> ont précisé que la dernière étude de la sorte réalisée sur leur site date d’au moins 10 ans voire plus (95-96 : canaux et marais du </w:t>
      </w:r>
      <w:proofErr w:type="spellStart"/>
      <w:r w:rsidR="008F5087" w:rsidRPr="006B559D">
        <w:rPr>
          <w:rFonts w:ascii="Arial" w:hAnsi="Arial" w:cs="Arial"/>
          <w:sz w:val="24"/>
        </w:rPr>
        <w:t>Vigueirat</w:t>
      </w:r>
      <w:proofErr w:type="spellEnd"/>
      <w:r w:rsidR="00617D3B" w:rsidRPr="006B559D">
        <w:rPr>
          <w:rFonts w:ascii="Arial" w:hAnsi="Arial" w:cs="Arial"/>
          <w:sz w:val="24"/>
        </w:rPr>
        <w:t> ;</w:t>
      </w:r>
      <w:r w:rsidR="008F5087" w:rsidRPr="006B559D">
        <w:rPr>
          <w:rFonts w:ascii="Arial" w:hAnsi="Arial" w:cs="Arial"/>
          <w:sz w:val="24"/>
        </w:rPr>
        <w:t xml:space="preserve"> il y a 10 ans environ </w:t>
      </w:r>
      <w:r w:rsidR="007E2EDC" w:rsidRPr="006B559D">
        <w:rPr>
          <w:rFonts w:ascii="Arial" w:hAnsi="Arial" w:cs="Arial"/>
          <w:sz w:val="24"/>
        </w:rPr>
        <w:t>E</w:t>
      </w:r>
      <w:r w:rsidR="008F5087" w:rsidRPr="006B559D">
        <w:rPr>
          <w:rFonts w:ascii="Arial" w:hAnsi="Arial" w:cs="Arial"/>
          <w:sz w:val="24"/>
        </w:rPr>
        <w:t xml:space="preserve">tang de </w:t>
      </w:r>
      <w:proofErr w:type="spellStart"/>
      <w:r w:rsidR="008F5087" w:rsidRPr="006B559D">
        <w:rPr>
          <w:rFonts w:ascii="Arial" w:hAnsi="Arial" w:cs="Arial"/>
          <w:sz w:val="24"/>
        </w:rPr>
        <w:t>Bolmon</w:t>
      </w:r>
      <w:proofErr w:type="spellEnd"/>
      <w:r w:rsidR="00617D3B" w:rsidRPr="006B559D">
        <w:rPr>
          <w:rFonts w:ascii="Arial" w:hAnsi="Arial" w:cs="Arial"/>
          <w:sz w:val="24"/>
        </w:rPr>
        <w:t xml:space="preserve"> et</w:t>
      </w:r>
      <w:r w:rsidR="008F5087" w:rsidRPr="006B559D">
        <w:rPr>
          <w:rFonts w:ascii="Arial" w:hAnsi="Arial" w:cs="Arial"/>
          <w:sz w:val="24"/>
        </w:rPr>
        <w:t xml:space="preserve"> Etang de </w:t>
      </w:r>
      <w:proofErr w:type="spellStart"/>
      <w:r w:rsidR="007E2EDC" w:rsidRPr="006B559D">
        <w:rPr>
          <w:rFonts w:ascii="Arial" w:hAnsi="Arial" w:cs="Arial"/>
          <w:sz w:val="24"/>
        </w:rPr>
        <w:t>Bages</w:t>
      </w:r>
      <w:proofErr w:type="spellEnd"/>
      <w:r w:rsidR="007E2EDC" w:rsidRPr="006B559D">
        <w:rPr>
          <w:rFonts w:ascii="Arial" w:hAnsi="Arial" w:cs="Arial"/>
          <w:sz w:val="24"/>
        </w:rPr>
        <w:t>-Sigean</w:t>
      </w:r>
      <w:r w:rsidR="00617D3B" w:rsidRPr="006B559D">
        <w:rPr>
          <w:rFonts w:ascii="Arial" w:hAnsi="Arial" w:cs="Arial"/>
          <w:sz w:val="24"/>
        </w:rPr>
        <w:t> ; étude diagnostic en vue du plan de gestion des étangs Scamandre-Charnier (2001) : Bilan du peuplement piscicole des étangs).</w:t>
      </w:r>
      <w:r w:rsidR="00617D3B" w:rsidRPr="006B559D">
        <w:rPr>
          <w:rFonts w:ascii="Arial" w:hAnsi="Arial" w:cs="Arial"/>
          <w:sz w:val="24"/>
        </w:rPr>
        <w:br/>
      </w:r>
      <w:r w:rsidR="00083DBA" w:rsidRPr="006B559D">
        <w:rPr>
          <w:rFonts w:ascii="Arial" w:hAnsi="Arial" w:cs="Arial"/>
          <w:sz w:val="24"/>
        </w:rPr>
        <w:br/>
      </w:r>
      <w:r w:rsidR="007E2EDC" w:rsidRPr="006B559D">
        <w:rPr>
          <w:rFonts w:ascii="Arial" w:hAnsi="Arial" w:cs="Arial"/>
          <w:sz w:val="24"/>
        </w:rPr>
        <w:t>=&gt;</w:t>
      </w:r>
      <w:r w:rsidR="008F5087" w:rsidRPr="006B559D">
        <w:rPr>
          <w:rFonts w:ascii="Arial" w:hAnsi="Arial" w:cs="Arial"/>
          <w:sz w:val="24"/>
        </w:rPr>
        <w:t xml:space="preserve">les </w:t>
      </w:r>
      <w:r w:rsidR="00A62D5D" w:rsidRPr="006B559D">
        <w:rPr>
          <w:rFonts w:ascii="Arial" w:hAnsi="Arial" w:cs="Arial"/>
          <w:sz w:val="24"/>
        </w:rPr>
        <w:t>10</w:t>
      </w:r>
      <w:r w:rsidR="008F5087" w:rsidRPr="006B559D">
        <w:rPr>
          <w:rFonts w:ascii="Arial" w:hAnsi="Arial" w:cs="Arial"/>
          <w:sz w:val="24"/>
        </w:rPr>
        <w:t xml:space="preserve"> autres ont précisé plusieurs études réalisées sur leur site</w:t>
      </w:r>
      <w:r w:rsidR="00083DBA" w:rsidRPr="006B559D">
        <w:rPr>
          <w:rFonts w:ascii="Arial" w:hAnsi="Arial" w:cs="Arial"/>
          <w:sz w:val="24"/>
        </w:rPr>
        <w:t xml:space="preserve">, pour la plupart </w:t>
      </w:r>
      <w:r w:rsidR="008F5087" w:rsidRPr="006B559D">
        <w:rPr>
          <w:rFonts w:ascii="Arial" w:hAnsi="Arial" w:cs="Arial"/>
          <w:sz w:val="24"/>
        </w:rPr>
        <w:t>d</w:t>
      </w:r>
      <w:r w:rsidR="00083DBA" w:rsidRPr="006B559D">
        <w:rPr>
          <w:rFonts w:ascii="Arial" w:hAnsi="Arial" w:cs="Arial"/>
          <w:sz w:val="24"/>
        </w:rPr>
        <w:t>ès</w:t>
      </w:r>
      <w:r w:rsidR="008F5087" w:rsidRPr="006B559D">
        <w:rPr>
          <w:rFonts w:ascii="Arial" w:hAnsi="Arial" w:cs="Arial"/>
          <w:sz w:val="24"/>
        </w:rPr>
        <w:t xml:space="preserve"> les années 2000 (salins d’Hyères : 2002/2010 ; </w:t>
      </w:r>
      <w:r w:rsidR="007E2EDC" w:rsidRPr="006B559D">
        <w:rPr>
          <w:rFonts w:ascii="Arial" w:hAnsi="Arial" w:cs="Arial"/>
          <w:sz w:val="24"/>
        </w:rPr>
        <w:t>Etang de Berre : Etude des pêcheries en 2011, et inventaire de l'</w:t>
      </w:r>
      <w:proofErr w:type="spellStart"/>
      <w:r w:rsidR="007E2EDC" w:rsidRPr="006B559D">
        <w:rPr>
          <w:rFonts w:ascii="Arial" w:hAnsi="Arial" w:cs="Arial"/>
          <w:sz w:val="24"/>
        </w:rPr>
        <w:t>ichtyofaune</w:t>
      </w:r>
      <w:proofErr w:type="spellEnd"/>
      <w:r w:rsidR="007E2EDC" w:rsidRPr="006B559D">
        <w:rPr>
          <w:rFonts w:ascii="Arial" w:hAnsi="Arial" w:cs="Arial"/>
          <w:sz w:val="24"/>
        </w:rPr>
        <w:t xml:space="preserve"> en 2008-2009 + mise à jour de ces deux études prévus en 2017 – 2018 ; Plusieurs études sur les poissons marins depuis 2004 dans le golfe de </w:t>
      </w:r>
      <w:proofErr w:type="spellStart"/>
      <w:r w:rsidR="007E2EDC" w:rsidRPr="006B559D">
        <w:rPr>
          <w:rFonts w:ascii="Arial" w:hAnsi="Arial" w:cs="Arial"/>
          <w:sz w:val="24"/>
        </w:rPr>
        <w:t>Beauduc</w:t>
      </w:r>
      <w:proofErr w:type="spellEnd"/>
      <w:r w:rsidR="007E2EDC" w:rsidRPr="006B559D">
        <w:rPr>
          <w:rFonts w:ascii="Arial" w:hAnsi="Arial" w:cs="Arial"/>
          <w:sz w:val="24"/>
        </w:rPr>
        <w:t xml:space="preserve"> ;  </w:t>
      </w:r>
      <w:r w:rsidR="00083DBA" w:rsidRPr="006B559D">
        <w:rPr>
          <w:rFonts w:ascii="Arial" w:hAnsi="Arial" w:cs="Arial"/>
          <w:sz w:val="24"/>
        </w:rPr>
        <w:t xml:space="preserve">en cours </w:t>
      </w:r>
      <w:r w:rsidR="007E2EDC" w:rsidRPr="006B559D">
        <w:rPr>
          <w:rFonts w:ascii="Arial" w:hAnsi="Arial" w:cs="Arial"/>
          <w:sz w:val="24"/>
        </w:rPr>
        <w:t>sur les anciens marais et salins de Camargue</w:t>
      </w:r>
      <w:r w:rsidR="00083DBA" w:rsidRPr="006B559D">
        <w:rPr>
          <w:rFonts w:ascii="Arial" w:hAnsi="Arial" w:cs="Arial"/>
          <w:sz w:val="24"/>
        </w:rPr>
        <w:t>/TdV</w:t>
      </w:r>
      <w:r w:rsidR="007E2EDC" w:rsidRPr="006B559D">
        <w:rPr>
          <w:rFonts w:ascii="Arial" w:hAnsi="Arial" w:cs="Arial"/>
          <w:sz w:val="24"/>
        </w:rPr>
        <w:t xml:space="preserve"> ;  </w:t>
      </w:r>
      <w:r w:rsidR="008F5087" w:rsidRPr="006B559D">
        <w:rPr>
          <w:rFonts w:ascii="Arial" w:hAnsi="Arial" w:cs="Arial"/>
          <w:sz w:val="24"/>
        </w:rPr>
        <w:t xml:space="preserve">pêche électrique et pêche au filet sur une petite zone humide la </w:t>
      </w:r>
      <w:proofErr w:type="spellStart"/>
      <w:r w:rsidR="008F5087" w:rsidRPr="006B559D">
        <w:rPr>
          <w:rFonts w:ascii="Arial" w:hAnsi="Arial" w:cs="Arial"/>
          <w:sz w:val="24"/>
        </w:rPr>
        <w:t>Sagnette</w:t>
      </w:r>
      <w:proofErr w:type="spellEnd"/>
      <w:r w:rsidR="008F5087" w:rsidRPr="006B559D">
        <w:rPr>
          <w:rFonts w:ascii="Arial" w:hAnsi="Arial" w:cs="Arial"/>
          <w:sz w:val="24"/>
        </w:rPr>
        <w:t xml:space="preserve"> Saint Hippolyte dans l’Aude indiqué par RIVAGE</w:t>
      </w:r>
      <w:r w:rsidR="007E2EDC" w:rsidRPr="006B559D">
        <w:rPr>
          <w:rFonts w:ascii="Arial" w:hAnsi="Arial" w:cs="Arial"/>
          <w:sz w:val="24"/>
        </w:rPr>
        <w:t> ;</w:t>
      </w:r>
      <w:r w:rsidR="008F5087" w:rsidRPr="006B559D">
        <w:rPr>
          <w:rFonts w:ascii="Arial" w:hAnsi="Arial" w:cs="Arial"/>
          <w:sz w:val="24"/>
        </w:rPr>
        <w:t xml:space="preserve"> </w:t>
      </w:r>
      <w:r w:rsidR="007E2EDC" w:rsidRPr="006B559D">
        <w:rPr>
          <w:rFonts w:ascii="Arial" w:hAnsi="Arial" w:cs="Arial"/>
          <w:sz w:val="24"/>
        </w:rPr>
        <w:t xml:space="preserve">Palissade : données de carnets de pêches de 2000 à 2005 et étude de </w:t>
      </w:r>
      <w:proofErr w:type="spellStart"/>
      <w:r w:rsidR="007E2EDC" w:rsidRPr="006B559D">
        <w:rPr>
          <w:rFonts w:ascii="Arial" w:hAnsi="Arial" w:cs="Arial"/>
          <w:sz w:val="24"/>
        </w:rPr>
        <w:t>Bardin</w:t>
      </w:r>
      <w:proofErr w:type="spellEnd"/>
      <w:r w:rsidR="007E2EDC" w:rsidRPr="006B559D">
        <w:rPr>
          <w:rFonts w:ascii="Arial" w:hAnsi="Arial" w:cs="Arial"/>
          <w:sz w:val="24"/>
        </w:rPr>
        <w:t xml:space="preserve"> par pêches scientifiques (2002) ; RNN </w:t>
      </w:r>
      <w:proofErr w:type="spellStart"/>
      <w:r w:rsidR="007E2EDC" w:rsidRPr="006B559D">
        <w:rPr>
          <w:rFonts w:ascii="Arial" w:hAnsi="Arial" w:cs="Arial"/>
          <w:sz w:val="24"/>
        </w:rPr>
        <w:t>Bagnas</w:t>
      </w:r>
      <w:proofErr w:type="spellEnd"/>
      <w:r w:rsidR="007E2EDC" w:rsidRPr="006B559D">
        <w:rPr>
          <w:rFonts w:ascii="Arial" w:hAnsi="Arial" w:cs="Arial"/>
          <w:sz w:val="24"/>
        </w:rPr>
        <w:t> : 1998,2006 et 2011.</w:t>
      </w:r>
      <w:r w:rsidR="007E2EDC" w:rsidRPr="006B559D">
        <w:rPr>
          <w:rFonts w:ascii="Arial" w:hAnsi="Arial" w:cs="Arial"/>
        </w:rPr>
        <w:t xml:space="preserve"> </w:t>
      </w:r>
      <w:r w:rsidR="007E2EDC" w:rsidRPr="006B559D">
        <w:rPr>
          <w:rFonts w:ascii="Arial" w:hAnsi="Arial" w:cs="Arial"/>
          <w:sz w:val="24"/>
        </w:rPr>
        <w:t xml:space="preserve">Sur les Etangs de </w:t>
      </w:r>
      <w:proofErr w:type="spellStart"/>
      <w:r w:rsidR="007E2EDC" w:rsidRPr="006B559D">
        <w:rPr>
          <w:rFonts w:ascii="Arial" w:hAnsi="Arial" w:cs="Arial"/>
          <w:sz w:val="24"/>
        </w:rPr>
        <w:t>Villepey</w:t>
      </w:r>
      <w:proofErr w:type="spellEnd"/>
      <w:r w:rsidR="007E2EDC" w:rsidRPr="006B559D">
        <w:rPr>
          <w:rFonts w:ascii="Arial" w:hAnsi="Arial" w:cs="Arial"/>
          <w:sz w:val="24"/>
        </w:rPr>
        <w:t xml:space="preserve"> en 2012: inventaire exhaustif.</w:t>
      </w:r>
      <w:r w:rsidR="00A62D5D" w:rsidRPr="006B559D">
        <w:rPr>
          <w:rFonts w:ascii="Arial" w:hAnsi="Arial" w:cs="Arial"/>
          <w:sz w:val="24"/>
        </w:rPr>
        <w:t xml:space="preserve"> Salines de Villeneuve : Un premier inventaire partiel des espèces piscicole du site a été réalisé par des étudiants de l'université Montpellier 2 dans le cadre d'un projet </w:t>
      </w:r>
      <w:proofErr w:type="spellStart"/>
      <w:r w:rsidR="00A62D5D" w:rsidRPr="006B559D">
        <w:rPr>
          <w:rFonts w:ascii="Arial" w:hAnsi="Arial" w:cs="Arial"/>
          <w:sz w:val="24"/>
        </w:rPr>
        <w:t>tutoré</w:t>
      </w:r>
      <w:proofErr w:type="spellEnd"/>
      <w:r w:rsidR="00A62D5D" w:rsidRPr="006B559D">
        <w:rPr>
          <w:rFonts w:ascii="Arial" w:hAnsi="Arial" w:cs="Arial"/>
          <w:sz w:val="24"/>
        </w:rPr>
        <w:t xml:space="preserve"> (Licence Eden).</w:t>
      </w:r>
    </w:p>
    <w:p w:rsidR="006B559D" w:rsidRPr="006B559D" w:rsidRDefault="006B559D" w:rsidP="006B559D">
      <w:pPr>
        <w:pStyle w:val="Paragraphedeliste"/>
        <w:ind w:left="765"/>
        <w:rPr>
          <w:rFonts w:ascii="Arial" w:hAnsi="Arial" w:cs="Arial"/>
          <w:sz w:val="24"/>
        </w:rPr>
      </w:pPr>
    </w:p>
    <w:p w:rsidR="00083DBA" w:rsidRPr="006B559D" w:rsidRDefault="008F5087" w:rsidP="006B559D">
      <w:pPr>
        <w:pStyle w:val="Paragraphedeliste"/>
        <w:numPr>
          <w:ilvl w:val="0"/>
          <w:numId w:val="11"/>
        </w:numPr>
        <w:rPr>
          <w:rFonts w:ascii="Arial" w:hAnsi="Arial" w:cs="Arial"/>
          <w:sz w:val="24"/>
        </w:rPr>
      </w:pPr>
      <w:r w:rsidRPr="006B559D">
        <w:rPr>
          <w:rFonts w:ascii="Arial" w:hAnsi="Arial" w:cs="Arial"/>
          <w:b/>
          <w:sz w:val="24"/>
        </w:rPr>
        <w:lastRenderedPageBreak/>
        <w:t>Suivi pêche  régulier</w:t>
      </w:r>
      <w:r w:rsidRPr="006B559D">
        <w:rPr>
          <w:rFonts w:ascii="Arial" w:hAnsi="Arial" w:cs="Arial"/>
          <w:sz w:val="24"/>
        </w:rPr>
        <w:t xml:space="preserve"> : AAPMA sur la </w:t>
      </w:r>
      <w:proofErr w:type="spellStart"/>
      <w:r w:rsidRPr="006B559D">
        <w:rPr>
          <w:rFonts w:ascii="Arial" w:hAnsi="Arial" w:cs="Arial"/>
          <w:sz w:val="24"/>
        </w:rPr>
        <w:t>Cadière</w:t>
      </w:r>
      <w:proofErr w:type="spellEnd"/>
      <w:r w:rsidRPr="006B559D">
        <w:rPr>
          <w:rFonts w:ascii="Arial" w:hAnsi="Arial" w:cs="Arial"/>
          <w:sz w:val="24"/>
        </w:rPr>
        <w:t>, carnet de pêche</w:t>
      </w:r>
      <w:r w:rsidR="007E2EDC" w:rsidRPr="006B559D">
        <w:rPr>
          <w:rFonts w:ascii="Arial" w:hAnsi="Arial" w:cs="Arial"/>
          <w:sz w:val="24"/>
        </w:rPr>
        <w:t>ur</w:t>
      </w:r>
      <w:r w:rsidRPr="006B559D">
        <w:rPr>
          <w:rFonts w:ascii="Arial" w:hAnsi="Arial" w:cs="Arial"/>
          <w:sz w:val="24"/>
        </w:rPr>
        <w:t xml:space="preserve">s pour le Mas Neuf (PNRC), </w:t>
      </w:r>
      <w:r w:rsidR="00083DBA" w:rsidRPr="006B559D">
        <w:rPr>
          <w:rFonts w:ascii="Arial" w:hAnsi="Arial" w:cs="Arial"/>
          <w:sz w:val="24"/>
        </w:rPr>
        <w:t>déclarations des 6 pêcheurs conventionnés sur l’étang de Canet (Métropole Perpignan Méditerranée Agglomération).</w:t>
      </w:r>
    </w:p>
    <w:p w:rsidR="007E2EDC" w:rsidRPr="006B559D" w:rsidRDefault="008F5087" w:rsidP="006B559D">
      <w:pPr>
        <w:pStyle w:val="Paragraphedeliste"/>
        <w:numPr>
          <w:ilvl w:val="0"/>
          <w:numId w:val="11"/>
        </w:numPr>
        <w:rPr>
          <w:rFonts w:ascii="Arial" w:hAnsi="Arial" w:cs="Arial"/>
          <w:sz w:val="24"/>
        </w:rPr>
      </w:pPr>
      <w:r w:rsidRPr="006B559D">
        <w:rPr>
          <w:rFonts w:ascii="Arial" w:hAnsi="Arial" w:cs="Arial"/>
          <w:b/>
          <w:sz w:val="24"/>
        </w:rPr>
        <w:t>Suivi migrateurs :</w:t>
      </w:r>
      <w:r w:rsidRPr="006B559D">
        <w:rPr>
          <w:rFonts w:ascii="Arial" w:hAnsi="Arial" w:cs="Arial"/>
          <w:sz w:val="24"/>
        </w:rPr>
        <w:t xml:space="preserve"> passe piège à anguilles aux marais du </w:t>
      </w:r>
      <w:proofErr w:type="spellStart"/>
      <w:r w:rsidRPr="006B559D">
        <w:rPr>
          <w:rFonts w:ascii="Arial" w:hAnsi="Arial" w:cs="Arial"/>
          <w:sz w:val="24"/>
        </w:rPr>
        <w:t>vigueirat</w:t>
      </w:r>
      <w:proofErr w:type="spellEnd"/>
      <w:r w:rsidRPr="006B559D">
        <w:rPr>
          <w:rFonts w:ascii="Arial" w:hAnsi="Arial" w:cs="Arial"/>
          <w:sz w:val="24"/>
        </w:rPr>
        <w:t xml:space="preserve">/MRM&amp;TdV, </w:t>
      </w:r>
      <w:r w:rsidR="007E2EDC" w:rsidRPr="006B559D">
        <w:rPr>
          <w:rFonts w:ascii="Arial" w:hAnsi="Arial" w:cs="Arial"/>
          <w:sz w:val="24"/>
        </w:rPr>
        <w:t xml:space="preserve">Cantonnement de pêche du golfe de </w:t>
      </w:r>
      <w:proofErr w:type="spellStart"/>
      <w:r w:rsidR="007E2EDC" w:rsidRPr="006B559D">
        <w:rPr>
          <w:rFonts w:ascii="Arial" w:hAnsi="Arial" w:cs="Arial"/>
          <w:sz w:val="24"/>
        </w:rPr>
        <w:t>Beauduc</w:t>
      </w:r>
      <w:proofErr w:type="spellEnd"/>
      <w:r w:rsidR="007E2EDC" w:rsidRPr="006B559D">
        <w:rPr>
          <w:rFonts w:ascii="Arial" w:hAnsi="Arial" w:cs="Arial"/>
          <w:sz w:val="24"/>
        </w:rPr>
        <w:t xml:space="preserve"> : Etat initial par pêches scientifiques en 2014 avec une présence importante d'aloses. Palissade : étude sur aloses feintes en 2009 (EPHE)</w:t>
      </w:r>
      <w:r w:rsidR="00083DBA" w:rsidRPr="006B559D">
        <w:rPr>
          <w:rFonts w:ascii="Arial" w:hAnsi="Arial" w:cs="Arial"/>
          <w:sz w:val="24"/>
        </w:rPr>
        <w:t xml:space="preserve">. Sur étangs de </w:t>
      </w:r>
      <w:proofErr w:type="spellStart"/>
      <w:r w:rsidR="00083DBA" w:rsidRPr="006B559D">
        <w:rPr>
          <w:rFonts w:ascii="Arial" w:hAnsi="Arial" w:cs="Arial"/>
          <w:sz w:val="24"/>
        </w:rPr>
        <w:t>Villepey</w:t>
      </w:r>
      <w:proofErr w:type="spellEnd"/>
      <w:r w:rsidR="00083DBA" w:rsidRPr="006B559D">
        <w:rPr>
          <w:rFonts w:ascii="Arial" w:hAnsi="Arial" w:cs="Arial"/>
          <w:sz w:val="24"/>
        </w:rPr>
        <w:t xml:space="preserve"> : participation aux pêches électriques sur le </w:t>
      </w:r>
      <w:proofErr w:type="spellStart"/>
      <w:r w:rsidR="00083DBA" w:rsidRPr="006B559D">
        <w:rPr>
          <w:rFonts w:ascii="Arial" w:hAnsi="Arial" w:cs="Arial"/>
          <w:sz w:val="24"/>
        </w:rPr>
        <w:t>Reyran</w:t>
      </w:r>
      <w:proofErr w:type="spellEnd"/>
      <w:r w:rsidR="00083DBA" w:rsidRPr="006B559D">
        <w:rPr>
          <w:rFonts w:ascii="Arial" w:hAnsi="Arial" w:cs="Arial"/>
          <w:sz w:val="24"/>
        </w:rPr>
        <w:t xml:space="preserve"> et le </w:t>
      </w:r>
      <w:proofErr w:type="spellStart"/>
      <w:r w:rsidR="00083DBA" w:rsidRPr="006B559D">
        <w:rPr>
          <w:rFonts w:ascii="Arial" w:hAnsi="Arial" w:cs="Arial"/>
          <w:sz w:val="24"/>
        </w:rPr>
        <w:t>Fournel</w:t>
      </w:r>
      <w:proofErr w:type="spellEnd"/>
      <w:r w:rsidR="00083DBA" w:rsidRPr="006B559D">
        <w:rPr>
          <w:rFonts w:ascii="Arial" w:hAnsi="Arial" w:cs="Arial"/>
          <w:sz w:val="24"/>
        </w:rPr>
        <w:t xml:space="preserve"> (de 2012 à 2014 avec MRM et la Fédé de pêche du var) pour la mesure du potentiel de colonisation des poissons migrateurs sur les affluents des fleuves côtiers (cible: anguille)</w:t>
      </w:r>
    </w:p>
    <w:p w:rsidR="007E2EDC" w:rsidRPr="006B559D" w:rsidRDefault="007E2EDC" w:rsidP="006B559D">
      <w:pPr>
        <w:pStyle w:val="Paragraphedeliste"/>
        <w:numPr>
          <w:ilvl w:val="0"/>
          <w:numId w:val="11"/>
        </w:numPr>
        <w:rPr>
          <w:rFonts w:ascii="Arial" w:hAnsi="Arial" w:cs="Arial"/>
          <w:sz w:val="24"/>
        </w:rPr>
      </w:pPr>
      <w:r w:rsidRPr="006B559D">
        <w:rPr>
          <w:rFonts w:ascii="Arial" w:hAnsi="Arial" w:cs="Arial"/>
          <w:b/>
          <w:sz w:val="24"/>
        </w:rPr>
        <w:t xml:space="preserve">Expérimentation de nurseries artificielles de poissons </w:t>
      </w:r>
      <w:r w:rsidRPr="006B559D">
        <w:rPr>
          <w:rFonts w:ascii="Arial" w:hAnsi="Arial" w:cs="Arial"/>
          <w:sz w:val="24"/>
        </w:rPr>
        <w:t>avec suivi de leur colonisation en plongées</w:t>
      </w:r>
    </w:p>
    <w:p w:rsidR="008F5087" w:rsidRPr="006B559D" w:rsidRDefault="007E2EDC" w:rsidP="006B559D">
      <w:pPr>
        <w:pStyle w:val="Paragraphedeliste"/>
        <w:numPr>
          <w:ilvl w:val="0"/>
          <w:numId w:val="11"/>
        </w:numPr>
        <w:rPr>
          <w:rFonts w:ascii="Arial" w:hAnsi="Arial" w:cs="Arial"/>
          <w:sz w:val="24"/>
        </w:rPr>
      </w:pPr>
      <w:r w:rsidRPr="006B559D">
        <w:rPr>
          <w:rFonts w:ascii="Arial" w:hAnsi="Arial" w:cs="Arial"/>
          <w:b/>
          <w:sz w:val="24"/>
        </w:rPr>
        <w:t>Ceux qui n’ont pas d’études/inventaires connus à ce jour</w:t>
      </w:r>
      <w:r w:rsidRPr="006B559D">
        <w:rPr>
          <w:rFonts w:ascii="Arial" w:hAnsi="Arial" w:cs="Arial"/>
          <w:sz w:val="24"/>
        </w:rPr>
        <w:t xml:space="preserve"> : Etang de l’or, salins de Fos sur mer/Etang de l’Estomac, basse vallée de l’Aude (Etang de </w:t>
      </w:r>
      <w:proofErr w:type="spellStart"/>
      <w:r w:rsidRPr="006B559D">
        <w:rPr>
          <w:rFonts w:ascii="Arial" w:hAnsi="Arial" w:cs="Arial"/>
          <w:sz w:val="24"/>
        </w:rPr>
        <w:t>Pissevaches</w:t>
      </w:r>
      <w:proofErr w:type="spellEnd"/>
      <w:r w:rsidRPr="006B559D">
        <w:rPr>
          <w:rFonts w:ascii="Arial" w:hAnsi="Arial" w:cs="Arial"/>
          <w:sz w:val="24"/>
        </w:rPr>
        <w:t xml:space="preserve">, Etang de </w:t>
      </w:r>
      <w:proofErr w:type="spellStart"/>
      <w:r w:rsidRPr="006B559D">
        <w:rPr>
          <w:rFonts w:ascii="Arial" w:hAnsi="Arial" w:cs="Arial"/>
          <w:sz w:val="24"/>
        </w:rPr>
        <w:t>Vendres</w:t>
      </w:r>
      <w:proofErr w:type="spellEnd"/>
      <w:r w:rsidRPr="006B559D">
        <w:rPr>
          <w:rFonts w:ascii="Arial" w:hAnsi="Arial" w:cs="Arial"/>
          <w:sz w:val="24"/>
        </w:rPr>
        <w:t xml:space="preserve">, …), </w:t>
      </w:r>
      <w:r w:rsidR="00083DBA" w:rsidRPr="006B559D">
        <w:rPr>
          <w:rFonts w:ascii="Arial" w:hAnsi="Arial" w:cs="Arial"/>
          <w:sz w:val="24"/>
        </w:rPr>
        <w:t>Etang d</w:t>
      </w:r>
      <w:r w:rsidRPr="006B559D">
        <w:rPr>
          <w:rFonts w:ascii="Arial" w:hAnsi="Arial" w:cs="Arial"/>
          <w:sz w:val="24"/>
        </w:rPr>
        <w:t>u Grau du Roi</w:t>
      </w:r>
      <w:r w:rsidR="00083DBA" w:rsidRPr="006B559D">
        <w:rPr>
          <w:rFonts w:ascii="Arial" w:hAnsi="Arial" w:cs="Arial"/>
          <w:sz w:val="24"/>
        </w:rPr>
        <w:t>, zones humides du bassin de Thau</w:t>
      </w:r>
      <w:r w:rsidR="00617D3B" w:rsidRPr="006B559D">
        <w:rPr>
          <w:rFonts w:ascii="Arial" w:hAnsi="Arial" w:cs="Arial"/>
          <w:sz w:val="24"/>
        </w:rPr>
        <w:t>, Theys de Roustan</w:t>
      </w:r>
      <w:r w:rsidR="00083DBA" w:rsidRPr="006B559D">
        <w:rPr>
          <w:rFonts w:ascii="Arial" w:hAnsi="Arial" w:cs="Arial"/>
          <w:sz w:val="24"/>
        </w:rPr>
        <w:t xml:space="preserve">. </w:t>
      </w:r>
    </w:p>
    <w:p w:rsidR="00F2438F" w:rsidRPr="00617D3B" w:rsidRDefault="006B559D" w:rsidP="007E63DA">
      <w:pPr>
        <w:rPr>
          <w:rFonts w:ascii="Arial" w:hAnsi="Arial" w:cs="Arial"/>
          <w:b/>
          <w:color w:val="0070C0"/>
          <w:sz w:val="24"/>
        </w:rPr>
      </w:pPr>
      <w:r>
        <w:rPr>
          <w:rFonts w:ascii="Arial" w:hAnsi="Arial" w:cs="Arial"/>
          <w:b/>
          <w:color w:val="0070C0"/>
          <w:sz w:val="24"/>
        </w:rPr>
        <w:br/>
      </w:r>
      <w:r w:rsidR="00F2438F" w:rsidRPr="00617D3B">
        <w:rPr>
          <w:rFonts w:ascii="Arial" w:hAnsi="Arial" w:cs="Arial"/>
          <w:b/>
          <w:color w:val="0070C0"/>
          <w:sz w:val="24"/>
        </w:rPr>
        <w:t xml:space="preserve">Avez-vous connaissance d’autres suivis sur les poissons, ou expérimentations dans le cadre de projets de recherche et/ou développement concernant la </w:t>
      </w:r>
      <w:proofErr w:type="spellStart"/>
      <w:r w:rsidR="00F2438F" w:rsidRPr="00617D3B">
        <w:rPr>
          <w:rFonts w:ascii="Arial" w:hAnsi="Arial" w:cs="Arial"/>
          <w:b/>
          <w:color w:val="0070C0"/>
          <w:sz w:val="24"/>
        </w:rPr>
        <w:t>piscifaune</w:t>
      </w:r>
      <w:proofErr w:type="spellEnd"/>
      <w:r w:rsidR="00F2438F" w:rsidRPr="00617D3B">
        <w:rPr>
          <w:rFonts w:ascii="Arial" w:hAnsi="Arial" w:cs="Arial"/>
          <w:b/>
          <w:color w:val="0070C0"/>
          <w:sz w:val="24"/>
        </w:rPr>
        <w:t>, à l’échelle de votre site ?</w:t>
      </w:r>
    </w:p>
    <w:p w:rsidR="006B559D" w:rsidRDefault="00083DBA" w:rsidP="006B559D">
      <w:pPr>
        <w:pStyle w:val="Paragraphedeliste"/>
        <w:numPr>
          <w:ilvl w:val="0"/>
          <w:numId w:val="12"/>
        </w:numPr>
        <w:rPr>
          <w:rFonts w:ascii="Arial" w:hAnsi="Arial" w:cs="Arial"/>
          <w:sz w:val="24"/>
        </w:rPr>
      </w:pPr>
      <w:r w:rsidRPr="006B559D">
        <w:rPr>
          <w:rFonts w:ascii="Arial" w:hAnsi="Arial" w:cs="Arial"/>
          <w:sz w:val="24"/>
        </w:rPr>
        <w:t>suivi sur les populations dans l’</w:t>
      </w:r>
      <w:proofErr w:type="spellStart"/>
      <w:r w:rsidRPr="006B559D">
        <w:rPr>
          <w:rFonts w:ascii="Arial" w:hAnsi="Arial" w:cs="Arial"/>
          <w:sz w:val="24"/>
        </w:rPr>
        <w:t>hydrosystème</w:t>
      </w:r>
      <w:proofErr w:type="spellEnd"/>
      <w:r w:rsidRPr="006B559D">
        <w:rPr>
          <w:rFonts w:ascii="Arial" w:hAnsi="Arial" w:cs="Arial"/>
          <w:sz w:val="24"/>
        </w:rPr>
        <w:t xml:space="preserve"> Vaccarès/TdV ; </w:t>
      </w:r>
    </w:p>
    <w:p w:rsidR="006B559D" w:rsidRDefault="008E78EA" w:rsidP="006B559D">
      <w:pPr>
        <w:pStyle w:val="Paragraphedeliste"/>
        <w:numPr>
          <w:ilvl w:val="0"/>
          <w:numId w:val="12"/>
        </w:numPr>
        <w:rPr>
          <w:rFonts w:ascii="Arial" w:hAnsi="Arial" w:cs="Arial"/>
          <w:sz w:val="24"/>
        </w:rPr>
      </w:pPr>
      <w:r w:rsidRPr="006B559D">
        <w:rPr>
          <w:rFonts w:ascii="Arial" w:hAnsi="Arial" w:cs="Arial"/>
          <w:sz w:val="24"/>
        </w:rPr>
        <w:t xml:space="preserve">suivi </w:t>
      </w:r>
      <w:r w:rsidR="00083DBA" w:rsidRPr="006B559D">
        <w:rPr>
          <w:rFonts w:ascii="Arial" w:hAnsi="Arial" w:cs="Arial"/>
          <w:sz w:val="24"/>
        </w:rPr>
        <w:t xml:space="preserve"> </w:t>
      </w:r>
      <w:r w:rsidRPr="006B559D">
        <w:rPr>
          <w:rFonts w:ascii="Arial" w:hAnsi="Arial" w:cs="Arial"/>
          <w:sz w:val="24"/>
        </w:rPr>
        <w:t>d</w:t>
      </w:r>
      <w:r w:rsidR="00083DBA" w:rsidRPr="006B559D">
        <w:rPr>
          <w:rFonts w:ascii="Arial" w:hAnsi="Arial" w:cs="Arial"/>
          <w:sz w:val="24"/>
        </w:rPr>
        <w:t xml:space="preserve">es migrateurs (anguilles): </w:t>
      </w:r>
      <w:r w:rsidR="000D2089" w:rsidRPr="006B559D">
        <w:rPr>
          <w:rFonts w:ascii="Arial" w:hAnsi="Arial" w:cs="Arial"/>
          <w:sz w:val="24"/>
        </w:rPr>
        <w:t xml:space="preserve">étude qualitative </w:t>
      </w:r>
      <w:r w:rsidR="00083DBA" w:rsidRPr="006B559D">
        <w:rPr>
          <w:rFonts w:ascii="Arial" w:hAnsi="Arial" w:cs="Arial"/>
          <w:sz w:val="24"/>
        </w:rPr>
        <w:t>Labo</w:t>
      </w:r>
      <w:r w:rsidRPr="006B559D">
        <w:rPr>
          <w:rFonts w:ascii="Arial" w:hAnsi="Arial" w:cs="Arial"/>
          <w:sz w:val="24"/>
        </w:rPr>
        <w:t>ratoire</w:t>
      </w:r>
      <w:r w:rsidR="00083DBA" w:rsidRPr="006B559D">
        <w:rPr>
          <w:rFonts w:ascii="Arial" w:hAnsi="Arial" w:cs="Arial"/>
          <w:sz w:val="24"/>
        </w:rPr>
        <w:t xml:space="preserve"> de Perpignan</w:t>
      </w:r>
      <w:r w:rsidRPr="006B559D">
        <w:rPr>
          <w:rFonts w:ascii="Arial" w:hAnsi="Arial" w:cs="Arial"/>
          <w:sz w:val="24"/>
        </w:rPr>
        <w:t> ;</w:t>
      </w:r>
      <w:r w:rsidR="000D2089" w:rsidRPr="006B559D">
        <w:rPr>
          <w:rFonts w:ascii="Arial" w:hAnsi="Arial" w:cs="Arial"/>
          <w:sz w:val="24"/>
        </w:rPr>
        <w:t xml:space="preserve"> </w:t>
      </w:r>
      <w:r w:rsidR="00083DBA" w:rsidRPr="006B559D">
        <w:rPr>
          <w:rFonts w:ascii="Arial" w:hAnsi="Arial" w:cs="Arial"/>
          <w:sz w:val="24"/>
        </w:rPr>
        <w:t>suivis dans les tributaires de l’étang de Berre /</w:t>
      </w:r>
      <w:proofErr w:type="spellStart"/>
      <w:r w:rsidR="00083DBA" w:rsidRPr="006B559D">
        <w:rPr>
          <w:rFonts w:ascii="Arial" w:hAnsi="Arial" w:cs="Arial"/>
          <w:sz w:val="24"/>
        </w:rPr>
        <w:t>onema</w:t>
      </w:r>
      <w:proofErr w:type="spellEnd"/>
      <w:r w:rsidR="00083DBA" w:rsidRPr="006B559D">
        <w:rPr>
          <w:rFonts w:ascii="Arial" w:hAnsi="Arial" w:cs="Arial"/>
          <w:sz w:val="24"/>
        </w:rPr>
        <w:t xml:space="preserve"> et MRM</w:t>
      </w:r>
      <w:r w:rsidRPr="006B559D">
        <w:rPr>
          <w:rFonts w:ascii="Arial" w:hAnsi="Arial" w:cs="Arial"/>
          <w:sz w:val="24"/>
        </w:rPr>
        <w:t xml:space="preserve"> ; projet de passe à poissons en cours au Pertuis de la Fourcade (porté par la commune des Saintes maries de la Mer) ; relâché d’anguilles dans le cadre du </w:t>
      </w:r>
      <w:proofErr w:type="spellStart"/>
      <w:r w:rsidRPr="006B559D">
        <w:rPr>
          <w:rFonts w:ascii="Arial" w:hAnsi="Arial" w:cs="Arial"/>
          <w:sz w:val="24"/>
        </w:rPr>
        <w:t>plagepomi</w:t>
      </w:r>
      <w:proofErr w:type="spellEnd"/>
      <w:r w:rsidRPr="006B559D">
        <w:rPr>
          <w:rFonts w:ascii="Arial" w:hAnsi="Arial" w:cs="Arial"/>
          <w:sz w:val="24"/>
        </w:rPr>
        <w:t xml:space="preserve"> dans l’étang de Salses-Leucate.</w:t>
      </w:r>
    </w:p>
    <w:p w:rsidR="006B559D" w:rsidRDefault="006B559D" w:rsidP="006B559D">
      <w:pPr>
        <w:pStyle w:val="Paragraphedeliste"/>
        <w:numPr>
          <w:ilvl w:val="0"/>
          <w:numId w:val="12"/>
        </w:numPr>
        <w:rPr>
          <w:rFonts w:ascii="Arial" w:hAnsi="Arial" w:cs="Arial"/>
          <w:sz w:val="24"/>
        </w:rPr>
      </w:pPr>
      <w:r>
        <w:rPr>
          <w:rFonts w:ascii="Arial" w:hAnsi="Arial" w:cs="Arial"/>
          <w:sz w:val="24"/>
        </w:rPr>
        <w:t>é</w:t>
      </w:r>
      <w:r w:rsidR="00083DBA" w:rsidRPr="006B559D">
        <w:rPr>
          <w:rFonts w:ascii="Arial" w:hAnsi="Arial" w:cs="Arial"/>
          <w:sz w:val="24"/>
        </w:rPr>
        <w:t xml:space="preserve">tude </w:t>
      </w:r>
      <w:proofErr w:type="spellStart"/>
      <w:r w:rsidR="00083DBA" w:rsidRPr="006B559D">
        <w:rPr>
          <w:rFonts w:ascii="Arial" w:hAnsi="Arial" w:cs="Arial"/>
          <w:sz w:val="24"/>
        </w:rPr>
        <w:t>Lagunex</w:t>
      </w:r>
      <w:proofErr w:type="spellEnd"/>
      <w:r w:rsidR="00083DBA" w:rsidRPr="006B559D">
        <w:rPr>
          <w:rFonts w:ascii="Arial" w:hAnsi="Arial" w:cs="Arial"/>
          <w:sz w:val="24"/>
        </w:rPr>
        <w:t xml:space="preserve"> par Audrey </w:t>
      </w:r>
      <w:proofErr w:type="spellStart"/>
      <w:r w:rsidR="00083DBA" w:rsidRPr="006B559D">
        <w:rPr>
          <w:rFonts w:ascii="Arial" w:hAnsi="Arial" w:cs="Arial"/>
          <w:sz w:val="24"/>
        </w:rPr>
        <w:t>Darnaude</w:t>
      </w:r>
      <w:proofErr w:type="spellEnd"/>
      <w:r w:rsidR="00083DBA" w:rsidRPr="006B559D">
        <w:rPr>
          <w:rFonts w:ascii="Arial" w:hAnsi="Arial" w:cs="Arial"/>
          <w:sz w:val="24"/>
        </w:rPr>
        <w:t xml:space="preserve"> (université de Montpellier 2) dans l’étang de l’Or</w:t>
      </w:r>
      <w:r w:rsidR="008E78EA" w:rsidRPr="006B559D">
        <w:rPr>
          <w:rFonts w:ascii="Arial" w:hAnsi="Arial" w:cs="Arial"/>
          <w:sz w:val="24"/>
        </w:rPr>
        <w:t> ;</w:t>
      </w:r>
    </w:p>
    <w:p w:rsidR="006B559D" w:rsidRDefault="008E78EA" w:rsidP="006B559D">
      <w:pPr>
        <w:pStyle w:val="Paragraphedeliste"/>
        <w:numPr>
          <w:ilvl w:val="0"/>
          <w:numId w:val="12"/>
        </w:numPr>
        <w:rPr>
          <w:rFonts w:ascii="Arial" w:hAnsi="Arial" w:cs="Arial"/>
          <w:sz w:val="24"/>
        </w:rPr>
      </w:pPr>
      <w:r w:rsidRPr="006B559D">
        <w:rPr>
          <w:rFonts w:ascii="Arial" w:hAnsi="Arial" w:cs="Arial"/>
          <w:sz w:val="24"/>
        </w:rPr>
        <w:t>suivi</w:t>
      </w:r>
      <w:r w:rsidR="00083DBA" w:rsidRPr="006B559D">
        <w:rPr>
          <w:rFonts w:ascii="Arial" w:hAnsi="Arial" w:cs="Arial"/>
          <w:sz w:val="24"/>
        </w:rPr>
        <w:t xml:space="preserve"> toutes espèces confondues sur les salines de </w:t>
      </w:r>
      <w:r w:rsidRPr="006B559D">
        <w:rPr>
          <w:rFonts w:ascii="Arial" w:hAnsi="Arial" w:cs="Arial"/>
          <w:sz w:val="24"/>
        </w:rPr>
        <w:t>V</w:t>
      </w:r>
      <w:r w:rsidR="00083DBA" w:rsidRPr="006B559D">
        <w:rPr>
          <w:rFonts w:ascii="Arial" w:hAnsi="Arial" w:cs="Arial"/>
          <w:sz w:val="24"/>
        </w:rPr>
        <w:t>illeneuve</w:t>
      </w:r>
      <w:r w:rsidRPr="006B559D">
        <w:rPr>
          <w:rFonts w:ascii="Arial" w:hAnsi="Arial" w:cs="Arial"/>
          <w:sz w:val="24"/>
        </w:rPr>
        <w:t xml:space="preserve"> (34)</w:t>
      </w:r>
      <w:r w:rsidR="00083DBA" w:rsidRPr="006B559D">
        <w:rPr>
          <w:rFonts w:ascii="Arial" w:hAnsi="Arial" w:cs="Arial"/>
          <w:sz w:val="24"/>
        </w:rPr>
        <w:t xml:space="preserve"> réalisée</w:t>
      </w:r>
      <w:r w:rsidRPr="006B559D">
        <w:rPr>
          <w:rFonts w:ascii="Arial" w:hAnsi="Arial" w:cs="Arial"/>
          <w:sz w:val="24"/>
        </w:rPr>
        <w:t>s</w:t>
      </w:r>
      <w:r w:rsidR="00083DBA" w:rsidRPr="006B559D">
        <w:rPr>
          <w:rFonts w:ascii="Arial" w:hAnsi="Arial" w:cs="Arial"/>
          <w:sz w:val="24"/>
        </w:rPr>
        <w:t xml:space="preserve"> par le CEN LR</w:t>
      </w:r>
      <w:r w:rsidRPr="006B559D">
        <w:rPr>
          <w:rFonts w:ascii="Arial" w:hAnsi="Arial" w:cs="Arial"/>
          <w:sz w:val="24"/>
        </w:rPr>
        <w:t> ;</w:t>
      </w:r>
      <w:r w:rsidR="00083DBA" w:rsidRPr="006B559D">
        <w:rPr>
          <w:rFonts w:ascii="Arial" w:hAnsi="Arial" w:cs="Arial"/>
          <w:sz w:val="24"/>
        </w:rPr>
        <w:t xml:space="preserve"> </w:t>
      </w:r>
    </w:p>
    <w:p w:rsidR="006B559D" w:rsidRDefault="006B559D" w:rsidP="006B559D">
      <w:pPr>
        <w:pStyle w:val="Paragraphedeliste"/>
        <w:numPr>
          <w:ilvl w:val="0"/>
          <w:numId w:val="12"/>
        </w:numPr>
        <w:rPr>
          <w:rFonts w:ascii="Arial" w:hAnsi="Arial" w:cs="Arial"/>
          <w:sz w:val="24"/>
        </w:rPr>
      </w:pPr>
      <w:r>
        <w:rPr>
          <w:rFonts w:ascii="Arial" w:hAnsi="Arial" w:cs="Arial"/>
          <w:sz w:val="24"/>
        </w:rPr>
        <w:t>s</w:t>
      </w:r>
      <w:r w:rsidR="00083DBA" w:rsidRPr="006B559D">
        <w:rPr>
          <w:rFonts w:ascii="Arial" w:hAnsi="Arial" w:cs="Arial"/>
          <w:sz w:val="24"/>
        </w:rPr>
        <w:t>uivi du comportement de 80 dorades, 10 loups, 10 anguilles programmé par l'IFREMER sur l'étang du Prévost en 2017</w:t>
      </w:r>
      <w:r w:rsidR="008E78EA" w:rsidRPr="006B559D">
        <w:rPr>
          <w:rFonts w:ascii="Arial" w:hAnsi="Arial" w:cs="Arial"/>
          <w:sz w:val="24"/>
        </w:rPr>
        <w:t>.</w:t>
      </w:r>
    </w:p>
    <w:p w:rsidR="00083DBA" w:rsidRPr="006B559D" w:rsidRDefault="00617D3B" w:rsidP="006B559D">
      <w:pPr>
        <w:pStyle w:val="Paragraphedeliste"/>
        <w:numPr>
          <w:ilvl w:val="0"/>
          <w:numId w:val="12"/>
        </w:numPr>
        <w:rPr>
          <w:rFonts w:ascii="Arial" w:hAnsi="Arial" w:cs="Arial"/>
          <w:sz w:val="24"/>
        </w:rPr>
      </w:pPr>
      <w:r w:rsidRPr="006B559D">
        <w:rPr>
          <w:rFonts w:ascii="Arial" w:hAnsi="Arial" w:cs="Arial"/>
          <w:sz w:val="24"/>
        </w:rPr>
        <w:t xml:space="preserve">des inventaires avaient été réalisés par l'ONCFS lorsqu’il était gestionnaire des </w:t>
      </w:r>
      <w:proofErr w:type="spellStart"/>
      <w:r w:rsidRPr="006B559D">
        <w:rPr>
          <w:rFonts w:ascii="Arial" w:hAnsi="Arial" w:cs="Arial"/>
          <w:sz w:val="24"/>
        </w:rPr>
        <w:t>theys</w:t>
      </w:r>
      <w:proofErr w:type="spellEnd"/>
      <w:r w:rsidRPr="006B559D">
        <w:rPr>
          <w:rFonts w:ascii="Arial" w:hAnsi="Arial" w:cs="Arial"/>
          <w:sz w:val="24"/>
        </w:rPr>
        <w:t xml:space="preserve"> de PSL du Rhône</w:t>
      </w:r>
    </w:p>
    <w:p w:rsidR="008E78EA" w:rsidRPr="0088145C" w:rsidRDefault="008E78EA" w:rsidP="00083DBA">
      <w:pPr>
        <w:rPr>
          <w:rFonts w:ascii="Arial" w:hAnsi="Arial" w:cs="Arial"/>
          <w:sz w:val="24"/>
        </w:rPr>
      </w:pPr>
      <w:r w:rsidRPr="0088145C">
        <w:rPr>
          <w:rFonts w:ascii="Arial" w:hAnsi="Arial" w:cs="Arial"/>
          <w:sz w:val="24"/>
        </w:rPr>
        <w:t xml:space="preserve">Les autres </w:t>
      </w:r>
      <w:r w:rsidR="006B559D">
        <w:rPr>
          <w:rFonts w:ascii="Arial" w:hAnsi="Arial" w:cs="Arial"/>
          <w:sz w:val="24"/>
        </w:rPr>
        <w:t xml:space="preserve">structures de gestion </w:t>
      </w:r>
      <w:r w:rsidRPr="0088145C">
        <w:rPr>
          <w:rFonts w:ascii="Arial" w:hAnsi="Arial" w:cs="Arial"/>
          <w:sz w:val="24"/>
        </w:rPr>
        <w:t>(1</w:t>
      </w:r>
      <w:r w:rsidR="00617D3B">
        <w:rPr>
          <w:rFonts w:ascii="Arial" w:hAnsi="Arial" w:cs="Arial"/>
          <w:sz w:val="24"/>
        </w:rPr>
        <w:t>2</w:t>
      </w:r>
      <w:r w:rsidRPr="0088145C">
        <w:rPr>
          <w:rFonts w:ascii="Arial" w:hAnsi="Arial" w:cs="Arial"/>
          <w:sz w:val="24"/>
        </w:rPr>
        <w:t xml:space="preserve"> sur les </w:t>
      </w:r>
      <w:r w:rsidR="00987E99">
        <w:rPr>
          <w:rFonts w:ascii="Arial" w:hAnsi="Arial" w:cs="Arial"/>
          <w:sz w:val="24"/>
        </w:rPr>
        <w:t>23</w:t>
      </w:r>
      <w:r w:rsidRPr="0088145C">
        <w:rPr>
          <w:rFonts w:ascii="Arial" w:hAnsi="Arial" w:cs="Arial"/>
          <w:sz w:val="24"/>
        </w:rPr>
        <w:t>) ont plutôt répondu</w:t>
      </w:r>
      <w:r w:rsidR="00987E99">
        <w:rPr>
          <w:rFonts w:ascii="Arial" w:hAnsi="Arial" w:cs="Arial"/>
          <w:sz w:val="24"/>
        </w:rPr>
        <w:t xml:space="preserve"> qu’ils n’avaient </w:t>
      </w:r>
      <w:r w:rsidRPr="0088145C">
        <w:rPr>
          <w:rFonts w:ascii="Arial" w:hAnsi="Arial" w:cs="Arial"/>
          <w:sz w:val="24"/>
        </w:rPr>
        <w:t>pas de connaissance de telles études.</w:t>
      </w:r>
    </w:p>
    <w:p w:rsidR="00F2438F" w:rsidRPr="009C4745" w:rsidRDefault="006B559D" w:rsidP="007E63DA">
      <w:pPr>
        <w:rPr>
          <w:rFonts w:ascii="Arial" w:hAnsi="Arial" w:cs="Arial"/>
          <w:b/>
          <w:color w:val="0070C0"/>
          <w:sz w:val="24"/>
        </w:rPr>
      </w:pPr>
      <w:r>
        <w:rPr>
          <w:rFonts w:ascii="Arial" w:hAnsi="Arial" w:cs="Arial"/>
          <w:b/>
          <w:color w:val="0070C0"/>
          <w:sz w:val="24"/>
        </w:rPr>
        <w:br/>
      </w:r>
      <w:r w:rsidR="00F2438F" w:rsidRPr="009C4745">
        <w:rPr>
          <w:rFonts w:ascii="Arial" w:hAnsi="Arial" w:cs="Arial"/>
          <w:b/>
          <w:color w:val="0070C0"/>
          <w:sz w:val="24"/>
        </w:rPr>
        <w:t>Quels types de pêcheurs fréquentent votre (vos) site(s) ?</w:t>
      </w:r>
    </w:p>
    <w:tbl>
      <w:tblPr>
        <w:tblW w:w="0" w:type="auto"/>
        <w:tblLayout w:type="fixed"/>
        <w:tblCellMar>
          <w:left w:w="70" w:type="dxa"/>
          <w:right w:w="70" w:type="dxa"/>
        </w:tblCellMar>
        <w:tblLook w:val="04A0"/>
      </w:tblPr>
      <w:tblGrid>
        <w:gridCol w:w="3331"/>
        <w:gridCol w:w="6095"/>
      </w:tblGrid>
      <w:tr w:rsidR="00067C31" w:rsidRPr="0088145C" w:rsidTr="00067C31">
        <w:trPr>
          <w:trHeight w:val="540"/>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Mairie du Grau du Roi</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2 pro conventionnés, 1 fait de l'anguille l'autre du Loup et Daurade/mulets.</w:t>
            </w:r>
          </w:p>
        </w:tc>
      </w:tr>
      <w:tr w:rsidR="00067C31" w:rsidRPr="0088145C" w:rsidTr="00067C31">
        <w:trPr>
          <w:trHeight w:val="795"/>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Tour du Valat</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1 pêcheur professionnel, qui est impliqué dans l'étude piscicole en cours</w:t>
            </w:r>
          </w:p>
        </w:tc>
      </w:tr>
      <w:tr w:rsidR="00067C31" w:rsidRPr="0088145C" w:rsidTr="00067C31">
        <w:trPr>
          <w:trHeight w:val="325"/>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ville de Fréjus</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Amateurs et un professionnel. Pas impliqués dans les études.</w:t>
            </w:r>
          </w:p>
        </w:tc>
      </w:tr>
      <w:tr w:rsidR="00067C31" w:rsidRPr="0088145C" w:rsidTr="00067C31">
        <w:trPr>
          <w:trHeight w:val="540"/>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lastRenderedPageBreak/>
              <w:t>PNR de la Narbonnaise en Méditerranée</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987E99" w:rsidP="009C4745">
            <w:pPr>
              <w:spacing w:after="0" w:line="240" w:lineRule="auto"/>
              <w:rPr>
                <w:rFonts w:ascii="Arial" w:eastAsia="Times New Roman" w:hAnsi="Arial" w:cs="Arial"/>
                <w:color w:val="000000"/>
                <w:szCs w:val="20"/>
                <w:lang w:eastAsia="fr-FR"/>
              </w:rPr>
            </w:pPr>
            <w:r>
              <w:rPr>
                <w:rFonts w:ascii="Arial" w:eastAsia="Times New Roman" w:hAnsi="Arial" w:cs="Arial"/>
                <w:color w:val="000000"/>
                <w:szCs w:val="20"/>
                <w:lang w:eastAsia="fr-FR"/>
              </w:rPr>
              <w:t xml:space="preserve">Pêcheurs professionnels sur  La Palme et </w:t>
            </w:r>
            <w:proofErr w:type="spellStart"/>
            <w:r>
              <w:rPr>
                <w:rFonts w:ascii="Arial" w:eastAsia="Times New Roman" w:hAnsi="Arial" w:cs="Arial"/>
                <w:color w:val="000000"/>
                <w:szCs w:val="20"/>
                <w:lang w:eastAsia="fr-FR"/>
              </w:rPr>
              <w:t>Bages</w:t>
            </w:r>
            <w:proofErr w:type="spellEnd"/>
            <w:r>
              <w:rPr>
                <w:rFonts w:ascii="Arial" w:eastAsia="Times New Roman" w:hAnsi="Arial" w:cs="Arial"/>
                <w:color w:val="000000"/>
                <w:szCs w:val="20"/>
                <w:lang w:eastAsia="fr-FR"/>
              </w:rPr>
              <w:t>-Sigean</w:t>
            </w:r>
            <w:r w:rsidR="009C4745" w:rsidRPr="00987E99">
              <w:rPr>
                <w:rFonts w:ascii="Arial" w:eastAsia="Times New Roman" w:hAnsi="Arial" w:cs="Arial"/>
                <w:color w:val="000000"/>
                <w:szCs w:val="20"/>
                <w:lang w:eastAsia="fr-FR"/>
              </w:rPr>
              <w:t>- oui partiellement impliqués</w:t>
            </w:r>
            <w:r w:rsidR="009C4745">
              <w:rPr>
                <w:rFonts w:ascii="Arial" w:eastAsia="Times New Roman" w:hAnsi="Arial" w:cs="Arial"/>
                <w:color w:val="000000"/>
                <w:szCs w:val="20"/>
                <w:lang w:eastAsia="fr-FR"/>
              </w:rPr>
              <w:t xml:space="preserve"> sur </w:t>
            </w:r>
            <w:proofErr w:type="spellStart"/>
            <w:r w:rsidR="009C4745">
              <w:rPr>
                <w:rFonts w:ascii="Arial" w:eastAsia="Times New Roman" w:hAnsi="Arial" w:cs="Arial"/>
                <w:color w:val="000000"/>
                <w:szCs w:val="20"/>
                <w:lang w:eastAsia="fr-FR"/>
              </w:rPr>
              <w:t>Bages</w:t>
            </w:r>
            <w:proofErr w:type="spellEnd"/>
          </w:p>
        </w:tc>
      </w:tr>
      <w:tr w:rsidR="00067C31" w:rsidRPr="0088145C" w:rsidTr="00067C31">
        <w:trPr>
          <w:trHeight w:val="540"/>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GIPREB</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Amateurs et professionnels.</w:t>
            </w:r>
          </w:p>
        </w:tc>
      </w:tr>
      <w:tr w:rsidR="00067C31" w:rsidRPr="0088145C" w:rsidTr="00067C31">
        <w:trPr>
          <w:trHeight w:val="540"/>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SYMBO</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Professionnels sur la lagune. Présence de quelques pêcheurs amateurs</w:t>
            </w:r>
          </w:p>
        </w:tc>
      </w:tr>
      <w:tr w:rsidR="00067C31" w:rsidRPr="0088145C" w:rsidTr="00067C31">
        <w:trPr>
          <w:trHeight w:val="540"/>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Parc naturel régional de Camargue</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Essentiellement des professionnels sur les zones humides</w:t>
            </w:r>
            <w:r w:rsidRPr="00987E99">
              <w:rPr>
                <w:rFonts w:ascii="Arial" w:eastAsia="Times New Roman" w:hAnsi="Arial" w:cs="Arial"/>
                <w:color w:val="000000"/>
                <w:szCs w:val="20"/>
                <w:lang w:eastAsia="fr-FR"/>
              </w:rPr>
              <w:br/>
              <w:t>sur les plages et en mer : présence aussi de pêcheurs amateurs à la ligne mais essentiellement des professionnels en mer</w:t>
            </w:r>
          </w:p>
        </w:tc>
      </w:tr>
      <w:tr w:rsidR="00067C31" w:rsidRPr="0088145C" w:rsidTr="00067C31">
        <w:trPr>
          <w:trHeight w:val="540"/>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RIVAGE</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 xml:space="preserve">Amateurs, professionnels (impliqué dans </w:t>
            </w:r>
            <w:proofErr w:type="spellStart"/>
            <w:r w:rsidRPr="00987E99">
              <w:rPr>
                <w:rFonts w:ascii="Arial" w:eastAsia="Times New Roman" w:hAnsi="Arial" w:cs="Arial"/>
                <w:color w:val="000000"/>
                <w:szCs w:val="20"/>
                <w:lang w:eastAsia="fr-FR"/>
              </w:rPr>
              <w:t>plagepomi</w:t>
            </w:r>
            <w:proofErr w:type="spellEnd"/>
            <w:r w:rsidRPr="00987E99">
              <w:rPr>
                <w:rFonts w:ascii="Arial" w:eastAsia="Times New Roman" w:hAnsi="Arial" w:cs="Arial"/>
                <w:color w:val="000000"/>
                <w:szCs w:val="20"/>
                <w:lang w:eastAsia="fr-FR"/>
              </w:rPr>
              <w:t>)</w:t>
            </w:r>
          </w:p>
        </w:tc>
      </w:tr>
      <w:tr w:rsidR="00067C31" w:rsidRPr="0088145C" w:rsidTr="00067C31">
        <w:trPr>
          <w:trHeight w:val="540"/>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Syndicat Mixte du Delta de l'Aude</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pêcheur pro à l'anguille</w:t>
            </w:r>
          </w:p>
        </w:tc>
      </w:tr>
      <w:tr w:rsidR="00067C31" w:rsidRPr="0088145C" w:rsidTr="00067C31">
        <w:trPr>
          <w:trHeight w:val="540"/>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ED1138" w:rsidRDefault="00067C31" w:rsidP="00067C31">
            <w:pPr>
              <w:spacing w:after="0" w:line="240" w:lineRule="auto"/>
              <w:rPr>
                <w:rFonts w:ascii="Arial" w:eastAsia="Times New Roman" w:hAnsi="Arial" w:cs="Arial"/>
                <w:color w:val="000000"/>
                <w:szCs w:val="20"/>
                <w:lang w:eastAsia="fr-FR"/>
              </w:rPr>
            </w:pPr>
            <w:proofErr w:type="spellStart"/>
            <w:r w:rsidRPr="00987E99">
              <w:rPr>
                <w:rFonts w:ascii="Arial" w:eastAsia="Times New Roman" w:hAnsi="Arial" w:cs="Arial"/>
                <w:color w:val="000000"/>
                <w:szCs w:val="20"/>
                <w:lang w:eastAsia="fr-FR"/>
              </w:rPr>
              <w:t>Siel</w:t>
            </w:r>
            <w:proofErr w:type="spellEnd"/>
          </w:p>
          <w:p w:rsidR="00ED1138" w:rsidRDefault="00ED1138" w:rsidP="00067C31">
            <w:pPr>
              <w:spacing w:after="0" w:line="240" w:lineRule="auto"/>
              <w:rPr>
                <w:rFonts w:ascii="Arial" w:eastAsia="Times New Roman" w:hAnsi="Arial" w:cs="Arial"/>
                <w:color w:val="000000"/>
                <w:szCs w:val="20"/>
                <w:lang w:eastAsia="fr-FR"/>
              </w:rPr>
            </w:pPr>
          </w:p>
          <w:p w:rsidR="00067C31" w:rsidRDefault="00ED1138" w:rsidP="00067C31">
            <w:pPr>
              <w:spacing w:after="0" w:line="240" w:lineRule="auto"/>
              <w:rPr>
                <w:rFonts w:ascii="Arial" w:eastAsia="Times New Roman" w:hAnsi="Arial" w:cs="Arial"/>
                <w:color w:val="000000"/>
                <w:szCs w:val="20"/>
                <w:lang w:eastAsia="fr-FR"/>
              </w:rPr>
            </w:pPr>
            <w:r>
              <w:rPr>
                <w:rFonts w:ascii="Arial" w:eastAsia="Times New Roman" w:hAnsi="Arial" w:cs="Arial"/>
                <w:color w:val="000000"/>
                <w:szCs w:val="20"/>
                <w:lang w:eastAsia="fr-FR"/>
              </w:rPr>
              <w:t>CENLR</w:t>
            </w:r>
          </w:p>
          <w:p w:rsidR="00ED1138" w:rsidRDefault="00ED1138" w:rsidP="00067C31">
            <w:pPr>
              <w:spacing w:after="0" w:line="240" w:lineRule="auto"/>
              <w:rPr>
                <w:rFonts w:ascii="Arial" w:eastAsia="Times New Roman" w:hAnsi="Arial" w:cs="Arial"/>
                <w:color w:val="000000"/>
                <w:szCs w:val="20"/>
                <w:lang w:eastAsia="fr-FR"/>
              </w:rPr>
            </w:pPr>
          </w:p>
          <w:p w:rsidR="00ED1138" w:rsidRDefault="00ED1138" w:rsidP="00067C31">
            <w:pPr>
              <w:spacing w:after="0" w:line="240" w:lineRule="auto"/>
              <w:rPr>
                <w:rFonts w:ascii="Arial" w:eastAsia="Times New Roman" w:hAnsi="Arial" w:cs="Arial"/>
                <w:color w:val="000000"/>
                <w:szCs w:val="20"/>
                <w:lang w:eastAsia="fr-FR"/>
              </w:rPr>
            </w:pPr>
          </w:p>
          <w:p w:rsidR="00ED1138" w:rsidRPr="00987E99" w:rsidRDefault="00ED1138" w:rsidP="00067C31">
            <w:pPr>
              <w:spacing w:after="0" w:line="240" w:lineRule="auto"/>
              <w:rPr>
                <w:rFonts w:ascii="Arial" w:eastAsia="Times New Roman" w:hAnsi="Arial" w:cs="Arial"/>
                <w:color w:val="000000"/>
                <w:szCs w:val="20"/>
                <w:lang w:eastAsia="fr-FR"/>
              </w:rPr>
            </w:pP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ED1138">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Amateurs et professionnels</w:t>
            </w:r>
            <w:r w:rsidR="00ED1138">
              <w:rPr>
                <w:rFonts w:ascii="Arial" w:eastAsia="Times New Roman" w:hAnsi="Arial" w:cs="Arial"/>
                <w:color w:val="000000"/>
                <w:szCs w:val="20"/>
                <w:lang w:eastAsia="fr-FR"/>
              </w:rPr>
              <w:t xml:space="preserve"> (P</w:t>
            </w:r>
            <w:r w:rsidRPr="00987E99">
              <w:rPr>
                <w:rFonts w:ascii="Arial" w:eastAsia="Times New Roman" w:hAnsi="Arial" w:cs="Arial"/>
                <w:color w:val="000000"/>
                <w:szCs w:val="20"/>
                <w:lang w:eastAsia="fr-FR"/>
              </w:rPr>
              <w:t>as d'études</w:t>
            </w:r>
            <w:proofErr w:type="gramStart"/>
            <w:r w:rsidR="00ED1138">
              <w:rPr>
                <w:rFonts w:ascii="Arial" w:eastAsia="Times New Roman" w:hAnsi="Arial" w:cs="Arial"/>
                <w:color w:val="000000"/>
                <w:szCs w:val="20"/>
                <w:lang w:eastAsia="fr-FR"/>
              </w:rPr>
              <w:t>)</w:t>
            </w:r>
            <w:proofErr w:type="gramEnd"/>
            <w:r w:rsidR="00ED1138">
              <w:rPr>
                <w:rFonts w:ascii="Arial" w:eastAsia="Times New Roman" w:hAnsi="Arial" w:cs="Arial"/>
                <w:color w:val="000000"/>
                <w:szCs w:val="20"/>
                <w:lang w:eastAsia="fr-FR"/>
              </w:rPr>
              <w:br/>
            </w:r>
            <w:r w:rsidR="00ED1138">
              <w:rPr>
                <w:rFonts w:ascii="Arial" w:eastAsia="Times New Roman" w:hAnsi="Arial" w:cs="Arial"/>
                <w:color w:val="000000"/>
                <w:szCs w:val="20"/>
                <w:lang w:eastAsia="fr-FR"/>
              </w:rPr>
              <w:br/>
            </w:r>
            <w:r w:rsidR="00ED1138" w:rsidRPr="009C4745">
              <w:rPr>
                <w:rFonts w:ascii="Arial" w:eastAsia="Times New Roman" w:hAnsi="Arial" w:cs="Arial"/>
                <w:color w:val="000000"/>
                <w:szCs w:val="20"/>
                <w:lang w:eastAsia="fr-FR"/>
              </w:rPr>
              <w:t>Plusieurs pêcheurs professionnels et de pécheurs de loisirs sur l'étang de Vic. Les pêcheurs professionnels sont impliqués dans la remontée des données au niveau de la quantité d'anguille pêchées.</w:t>
            </w:r>
          </w:p>
        </w:tc>
      </w:tr>
      <w:tr w:rsidR="00067C31" w:rsidRPr="0088145C" w:rsidTr="00067C31">
        <w:trPr>
          <w:trHeight w:val="318"/>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CABT</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Professionnels et braconnage</w:t>
            </w:r>
          </w:p>
        </w:tc>
      </w:tr>
      <w:tr w:rsidR="00067C31" w:rsidRPr="0088145C" w:rsidTr="00067C31">
        <w:trPr>
          <w:trHeight w:val="540"/>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SIBOJAÏ</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Les braconniers ... La pêche est interdite sur le territoire du SIBOJAÏ du fait de la mauvaise qualité sanitaire.</w:t>
            </w:r>
            <w:r w:rsidRPr="00987E99">
              <w:rPr>
                <w:rFonts w:ascii="Arial" w:eastAsia="Times New Roman" w:hAnsi="Arial" w:cs="Arial"/>
                <w:color w:val="000000"/>
                <w:szCs w:val="20"/>
                <w:lang w:eastAsia="fr-FR"/>
              </w:rPr>
              <w:br/>
              <w:t xml:space="preserve">Pêche de loisirs sur le territoire de la </w:t>
            </w:r>
            <w:proofErr w:type="spellStart"/>
            <w:r w:rsidRPr="00987E99">
              <w:rPr>
                <w:rFonts w:ascii="Arial" w:eastAsia="Times New Roman" w:hAnsi="Arial" w:cs="Arial"/>
                <w:color w:val="000000"/>
                <w:szCs w:val="20"/>
                <w:lang w:eastAsia="fr-FR"/>
              </w:rPr>
              <w:t>Cadière</w:t>
            </w:r>
            <w:proofErr w:type="spellEnd"/>
            <w:r w:rsidRPr="00987E99">
              <w:rPr>
                <w:rFonts w:ascii="Arial" w:eastAsia="Times New Roman" w:hAnsi="Arial" w:cs="Arial"/>
                <w:color w:val="000000"/>
                <w:szCs w:val="20"/>
                <w:lang w:eastAsia="fr-FR"/>
              </w:rPr>
              <w:t xml:space="preserve"> et de l'</w:t>
            </w:r>
            <w:proofErr w:type="spellStart"/>
            <w:r w:rsidRPr="00987E99">
              <w:rPr>
                <w:rFonts w:ascii="Arial" w:eastAsia="Times New Roman" w:hAnsi="Arial" w:cs="Arial"/>
                <w:color w:val="000000"/>
                <w:szCs w:val="20"/>
                <w:lang w:eastAsia="fr-FR"/>
              </w:rPr>
              <w:t>Infernet</w:t>
            </w:r>
            <w:proofErr w:type="spellEnd"/>
            <w:r w:rsidRPr="00987E99">
              <w:rPr>
                <w:rFonts w:ascii="Arial" w:eastAsia="Times New Roman" w:hAnsi="Arial" w:cs="Arial"/>
                <w:color w:val="000000"/>
                <w:szCs w:val="20"/>
                <w:lang w:eastAsia="fr-FR"/>
              </w:rPr>
              <w:t xml:space="preserve"> (affluent de la </w:t>
            </w:r>
            <w:proofErr w:type="spellStart"/>
            <w:r w:rsidRPr="00987E99">
              <w:rPr>
                <w:rFonts w:ascii="Arial" w:eastAsia="Times New Roman" w:hAnsi="Arial" w:cs="Arial"/>
                <w:color w:val="000000"/>
                <w:szCs w:val="20"/>
                <w:lang w:eastAsia="fr-FR"/>
              </w:rPr>
              <w:t>Cadière</w:t>
            </w:r>
            <w:proofErr w:type="spellEnd"/>
            <w:r w:rsidRPr="00987E99">
              <w:rPr>
                <w:rFonts w:ascii="Arial" w:eastAsia="Times New Roman" w:hAnsi="Arial" w:cs="Arial"/>
                <w:color w:val="000000"/>
                <w:szCs w:val="20"/>
                <w:lang w:eastAsia="fr-FR"/>
              </w:rPr>
              <w:t>).</w:t>
            </w:r>
          </w:p>
        </w:tc>
      </w:tr>
      <w:tr w:rsidR="00067C31" w:rsidRPr="0088145C" w:rsidTr="009C4745">
        <w:trPr>
          <w:trHeight w:val="540"/>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Perpignan Méditerranée</w:t>
            </w:r>
          </w:p>
        </w:tc>
        <w:tc>
          <w:tcPr>
            <w:tcW w:w="6095" w:type="dxa"/>
            <w:tcBorders>
              <w:top w:val="nil"/>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Professionnels uniquement</w:t>
            </w:r>
            <w:r w:rsidRPr="00987E99">
              <w:rPr>
                <w:rFonts w:ascii="Arial" w:eastAsia="Times New Roman" w:hAnsi="Arial" w:cs="Arial"/>
                <w:color w:val="000000"/>
                <w:szCs w:val="20"/>
                <w:lang w:eastAsia="fr-FR"/>
              </w:rPr>
              <w:br/>
              <w:t>Implication via les déclarations de prises</w:t>
            </w:r>
          </w:p>
        </w:tc>
      </w:tr>
      <w:tr w:rsidR="00067C31" w:rsidRPr="0088145C" w:rsidTr="009C4745">
        <w:trPr>
          <w:trHeight w:val="316"/>
        </w:trPr>
        <w:tc>
          <w:tcPr>
            <w:tcW w:w="3331" w:type="dxa"/>
            <w:tcBorders>
              <w:top w:val="single" w:sz="8" w:space="0" w:color="CCCCCC"/>
              <w:left w:val="single" w:sz="8" w:space="0" w:color="CCCCCC"/>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Association EVE - salins de Fos</w:t>
            </w:r>
          </w:p>
        </w:tc>
        <w:tc>
          <w:tcPr>
            <w:tcW w:w="6095" w:type="dxa"/>
            <w:tcBorders>
              <w:top w:val="single" w:sz="8" w:space="0" w:color="CCCCCC"/>
              <w:left w:val="nil"/>
              <w:bottom w:val="single" w:sz="8" w:space="0" w:color="CCCCCC"/>
              <w:right w:val="single" w:sz="8" w:space="0" w:color="CCCCCC"/>
            </w:tcBorders>
            <w:shd w:val="clear" w:color="auto" w:fill="auto"/>
            <w:vAlign w:val="bottom"/>
            <w:hideMark/>
          </w:tcPr>
          <w:p w:rsidR="00067C31" w:rsidRPr="00987E99" w:rsidRDefault="00067C31" w:rsidP="00067C31">
            <w:pPr>
              <w:spacing w:after="0" w:line="240" w:lineRule="auto"/>
              <w:rPr>
                <w:rFonts w:ascii="Arial" w:eastAsia="Times New Roman" w:hAnsi="Arial" w:cs="Arial"/>
                <w:color w:val="000000"/>
                <w:szCs w:val="20"/>
                <w:lang w:eastAsia="fr-FR"/>
              </w:rPr>
            </w:pPr>
            <w:r w:rsidRPr="00987E99">
              <w:rPr>
                <w:rFonts w:ascii="Arial" w:eastAsia="Times New Roman" w:hAnsi="Arial" w:cs="Arial"/>
                <w:color w:val="000000"/>
                <w:szCs w:val="20"/>
                <w:lang w:eastAsia="fr-FR"/>
              </w:rPr>
              <w:t>Amateurs.</w:t>
            </w:r>
          </w:p>
        </w:tc>
      </w:tr>
      <w:tr w:rsidR="009C4745" w:rsidRPr="0088145C" w:rsidTr="009C4745">
        <w:trPr>
          <w:trHeight w:val="316"/>
        </w:trPr>
        <w:tc>
          <w:tcPr>
            <w:tcW w:w="3331" w:type="dxa"/>
            <w:tcBorders>
              <w:top w:val="single" w:sz="8" w:space="0" w:color="CCCCCC"/>
              <w:left w:val="single" w:sz="8" w:space="0" w:color="CCCCCC"/>
              <w:bottom w:val="nil"/>
              <w:right w:val="single" w:sz="8" w:space="0" w:color="CCCCCC"/>
            </w:tcBorders>
            <w:shd w:val="clear" w:color="auto" w:fill="auto"/>
            <w:vAlign w:val="bottom"/>
            <w:hideMark/>
          </w:tcPr>
          <w:p w:rsidR="009C4745" w:rsidRPr="00987E99" w:rsidRDefault="009C4745" w:rsidP="00067C31">
            <w:pPr>
              <w:spacing w:after="0" w:line="240" w:lineRule="auto"/>
              <w:rPr>
                <w:rFonts w:ascii="Arial" w:eastAsia="Times New Roman" w:hAnsi="Arial" w:cs="Arial"/>
                <w:color w:val="000000"/>
                <w:szCs w:val="20"/>
                <w:lang w:eastAsia="fr-FR"/>
              </w:rPr>
            </w:pPr>
          </w:p>
        </w:tc>
        <w:tc>
          <w:tcPr>
            <w:tcW w:w="6095" w:type="dxa"/>
            <w:tcBorders>
              <w:top w:val="single" w:sz="8" w:space="0" w:color="CCCCCC"/>
              <w:left w:val="nil"/>
              <w:bottom w:val="nil"/>
              <w:right w:val="single" w:sz="8" w:space="0" w:color="CCCCCC"/>
            </w:tcBorders>
            <w:shd w:val="clear" w:color="auto" w:fill="auto"/>
            <w:vAlign w:val="bottom"/>
            <w:hideMark/>
          </w:tcPr>
          <w:p w:rsidR="009C4745" w:rsidRPr="00987E99" w:rsidRDefault="009C4745" w:rsidP="00067C31">
            <w:pPr>
              <w:spacing w:after="0" w:line="240" w:lineRule="auto"/>
              <w:rPr>
                <w:rFonts w:ascii="Arial" w:eastAsia="Times New Roman" w:hAnsi="Arial" w:cs="Arial"/>
                <w:color w:val="000000"/>
                <w:szCs w:val="20"/>
                <w:lang w:eastAsia="fr-FR"/>
              </w:rPr>
            </w:pPr>
          </w:p>
        </w:tc>
      </w:tr>
      <w:tr w:rsidR="009C4745" w:rsidRPr="0088145C" w:rsidTr="009C4745">
        <w:trPr>
          <w:trHeight w:val="1676"/>
        </w:trPr>
        <w:tc>
          <w:tcPr>
            <w:tcW w:w="3331" w:type="dxa"/>
            <w:tcBorders>
              <w:top w:val="nil"/>
              <w:left w:val="single" w:sz="8" w:space="0" w:color="CCCCCC"/>
              <w:bottom w:val="single" w:sz="8" w:space="0" w:color="CCCCCC"/>
              <w:right w:val="single" w:sz="8" w:space="0" w:color="CCCCCC"/>
            </w:tcBorders>
            <w:shd w:val="clear" w:color="auto" w:fill="auto"/>
            <w:vAlign w:val="bottom"/>
            <w:hideMark/>
          </w:tcPr>
          <w:p w:rsidR="009C4745" w:rsidRDefault="009C4745" w:rsidP="00067C31">
            <w:pPr>
              <w:spacing w:after="0" w:line="240" w:lineRule="auto"/>
              <w:rPr>
                <w:rFonts w:ascii="Arial" w:eastAsia="Times New Roman" w:hAnsi="Arial" w:cs="Arial"/>
                <w:color w:val="000000"/>
                <w:szCs w:val="20"/>
                <w:lang w:eastAsia="fr-FR"/>
              </w:rPr>
            </w:pPr>
            <w:r>
              <w:rPr>
                <w:rFonts w:ascii="Arial" w:eastAsia="Times New Roman" w:hAnsi="Arial" w:cs="Arial"/>
                <w:color w:val="000000"/>
                <w:szCs w:val="20"/>
                <w:lang w:eastAsia="fr-FR"/>
              </w:rPr>
              <w:t>SMCG</w:t>
            </w:r>
          </w:p>
        </w:tc>
        <w:tc>
          <w:tcPr>
            <w:tcW w:w="6095" w:type="dxa"/>
            <w:tcBorders>
              <w:top w:val="nil"/>
              <w:left w:val="nil"/>
              <w:bottom w:val="single" w:sz="8" w:space="0" w:color="CCCCCC"/>
              <w:right w:val="single" w:sz="8" w:space="0" w:color="CCCCCC"/>
            </w:tcBorders>
            <w:shd w:val="clear" w:color="auto" w:fill="auto"/>
            <w:vAlign w:val="bottom"/>
            <w:hideMark/>
          </w:tcPr>
          <w:p w:rsidR="009C4745" w:rsidRPr="009C4745" w:rsidRDefault="009C4745" w:rsidP="009C4745">
            <w:pPr>
              <w:spacing w:after="0" w:line="240" w:lineRule="auto"/>
              <w:rPr>
                <w:rFonts w:ascii="Arial" w:eastAsia="Times New Roman" w:hAnsi="Arial" w:cs="Arial"/>
                <w:color w:val="000000"/>
                <w:szCs w:val="20"/>
                <w:lang w:eastAsia="fr-FR"/>
              </w:rPr>
            </w:pPr>
            <w:r w:rsidRPr="009C4745">
              <w:rPr>
                <w:rFonts w:ascii="Arial" w:eastAsia="Times New Roman" w:hAnsi="Arial" w:cs="Arial"/>
                <w:color w:val="000000"/>
                <w:szCs w:val="20"/>
                <w:lang w:eastAsia="fr-FR"/>
              </w:rPr>
              <w:t>Pêcheurs professionnels et pêcheurs amateurs</w:t>
            </w:r>
          </w:p>
          <w:p w:rsidR="009C4745" w:rsidRPr="009C4745" w:rsidRDefault="009C4745" w:rsidP="009C4745">
            <w:pPr>
              <w:spacing w:after="0" w:line="240" w:lineRule="auto"/>
              <w:rPr>
                <w:rFonts w:ascii="Arial" w:eastAsia="Times New Roman" w:hAnsi="Arial" w:cs="Arial"/>
                <w:color w:val="000000"/>
                <w:szCs w:val="20"/>
                <w:lang w:eastAsia="fr-FR"/>
              </w:rPr>
            </w:pPr>
          </w:p>
          <w:p w:rsidR="009C4745" w:rsidRPr="009C4745" w:rsidRDefault="009C4745" w:rsidP="009C4745">
            <w:pPr>
              <w:spacing w:after="0" w:line="240" w:lineRule="auto"/>
              <w:rPr>
                <w:rFonts w:ascii="Arial" w:eastAsia="Times New Roman" w:hAnsi="Arial" w:cs="Arial"/>
                <w:color w:val="000000"/>
                <w:szCs w:val="20"/>
                <w:lang w:eastAsia="fr-FR"/>
              </w:rPr>
            </w:pPr>
            <w:r w:rsidRPr="009C4745">
              <w:rPr>
                <w:rFonts w:ascii="Arial" w:eastAsia="Times New Roman" w:hAnsi="Arial" w:cs="Arial"/>
                <w:color w:val="000000"/>
                <w:szCs w:val="20"/>
                <w:lang w:eastAsia="fr-FR"/>
              </w:rPr>
              <w:t>Les pêcheurs professionnels ont été impliqués pour l'élaboration du plan de gestion des étangs Scamandre-Charnier (2001).</w:t>
            </w:r>
          </w:p>
          <w:p w:rsidR="009C4745" w:rsidRPr="009C4745" w:rsidRDefault="009C4745" w:rsidP="009C4745">
            <w:pPr>
              <w:spacing w:after="0" w:line="240" w:lineRule="auto"/>
              <w:rPr>
                <w:rFonts w:ascii="Arial" w:eastAsia="Times New Roman" w:hAnsi="Arial" w:cs="Arial"/>
                <w:color w:val="000000"/>
                <w:szCs w:val="20"/>
                <w:lang w:eastAsia="fr-FR"/>
              </w:rPr>
            </w:pPr>
            <w:r w:rsidRPr="009C4745">
              <w:rPr>
                <w:rFonts w:ascii="Arial" w:eastAsia="Times New Roman" w:hAnsi="Arial" w:cs="Arial"/>
                <w:color w:val="000000"/>
                <w:szCs w:val="20"/>
                <w:lang w:eastAsia="fr-FR"/>
              </w:rPr>
              <w:t>Ils sont impliqués actuellement dans l'élaboration du plan de gestion de l'étang du Médard.</w:t>
            </w:r>
          </w:p>
        </w:tc>
      </w:tr>
    </w:tbl>
    <w:p w:rsidR="00067C31" w:rsidRPr="0088145C" w:rsidRDefault="00067C31" w:rsidP="007E63DA">
      <w:pPr>
        <w:rPr>
          <w:rFonts w:ascii="Arial" w:hAnsi="Arial" w:cs="Arial"/>
          <w:b/>
          <w:sz w:val="24"/>
        </w:rPr>
      </w:pPr>
    </w:p>
    <w:p w:rsidR="006B559D" w:rsidRPr="006B3BBD" w:rsidRDefault="009C4745" w:rsidP="007E63DA">
      <w:pPr>
        <w:rPr>
          <w:rFonts w:ascii="Arial" w:hAnsi="Arial" w:cs="Arial"/>
          <w:sz w:val="24"/>
        </w:rPr>
      </w:pPr>
      <w:r w:rsidRPr="009C4745">
        <w:rPr>
          <w:rFonts w:ascii="Arial" w:hAnsi="Arial" w:cs="Arial"/>
          <w:sz w:val="24"/>
        </w:rPr>
        <w:t xml:space="preserve">Pour les autres, il n’y a pas de pêcheurs </w:t>
      </w:r>
      <w:r w:rsidR="006B3BBD">
        <w:rPr>
          <w:rFonts w:ascii="Arial" w:hAnsi="Arial" w:cs="Arial"/>
          <w:sz w:val="24"/>
        </w:rPr>
        <w:t xml:space="preserve">sur site </w:t>
      </w:r>
      <w:r w:rsidRPr="009C4745">
        <w:rPr>
          <w:rFonts w:ascii="Arial" w:hAnsi="Arial" w:cs="Arial"/>
          <w:sz w:val="24"/>
        </w:rPr>
        <w:t>ou la p</w:t>
      </w:r>
      <w:r>
        <w:rPr>
          <w:rFonts w:ascii="Arial" w:hAnsi="Arial" w:cs="Arial"/>
          <w:sz w:val="24"/>
        </w:rPr>
        <w:t>ê</w:t>
      </w:r>
      <w:r w:rsidR="003A27CC">
        <w:rPr>
          <w:rFonts w:ascii="Arial" w:hAnsi="Arial" w:cs="Arial"/>
          <w:sz w:val="24"/>
        </w:rPr>
        <w:t>che est simplement interdite</w:t>
      </w:r>
      <w:r w:rsidRPr="009C4745">
        <w:rPr>
          <w:rFonts w:ascii="Arial" w:hAnsi="Arial" w:cs="Arial"/>
          <w:sz w:val="24"/>
        </w:rPr>
        <w:t>.</w:t>
      </w:r>
      <w:r w:rsidR="006B3BBD">
        <w:rPr>
          <w:rFonts w:ascii="Arial" w:hAnsi="Arial" w:cs="Arial"/>
          <w:sz w:val="24"/>
        </w:rPr>
        <w:br/>
      </w:r>
    </w:p>
    <w:p w:rsidR="009C4745" w:rsidRDefault="00F2438F" w:rsidP="007E63DA">
      <w:pPr>
        <w:rPr>
          <w:rFonts w:ascii="Arial" w:hAnsi="Arial" w:cs="Arial"/>
          <w:sz w:val="24"/>
        </w:rPr>
      </w:pPr>
      <w:r w:rsidRPr="009C4745">
        <w:rPr>
          <w:rFonts w:ascii="Arial" w:hAnsi="Arial" w:cs="Arial"/>
          <w:b/>
          <w:color w:val="0070C0"/>
          <w:sz w:val="24"/>
        </w:rPr>
        <w:t>Avez-vous déjà recueilli des informations directement auprès des pêcheurs vous précisant des éléments sur l’évolution des populations piscicoles ?</w:t>
      </w:r>
      <w:r w:rsidR="00BD0BF7" w:rsidRPr="0088145C">
        <w:rPr>
          <w:rFonts w:ascii="Arial" w:hAnsi="Arial" w:cs="Arial"/>
          <w:b/>
          <w:sz w:val="24"/>
        </w:rPr>
        <w:t xml:space="preserve"> </w:t>
      </w:r>
    </w:p>
    <w:p w:rsidR="00F2438F" w:rsidRPr="006B559D" w:rsidRDefault="00BD0BF7" w:rsidP="006B559D">
      <w:pPr>
        <w:pStyle w:val="Paragraphedeliste"/>
        <w:numPr>
          <w:ilvl w:val="0"/>
          <w:numId w:val="14"/>
        </w:numPr>
        <w:rPr>
          <w:rFonts w:ascii="Arial" w:hAnsi="Arial" w:cs="Arial"/>
          <w:sz w:val="24"/>
        </w:rPr>
      </w:pPr>
      <w:r w:rsidRPr="006B559D">
        <w:rPr>
          <w:rFonts w:ascii="Arial" w:hAnsi="Arial" w:cs="Arial"/>
          <w:b/>
          <w:sz w:val="24"/>
        </w:rPr>
        <w:t>1</w:t>
      </w:r>
      <w:r w:rsidR="00ED1138" w:rsidRPr="006B559D">
        <w:rPr>
          <w:rFonts w:ascii="Arial" w:hAnsi="Arial" w:cs="Arial"/>
          <w:b/>
          <w:sz w:val="24"/>
        </w:rPr>
        <w:t>3</w:t>
      </w:r>
      <w:r w:rsidRPr="006B559D">
        <w:rPr>
          <w:rFonts w:ascii="Arial" w:hAnsi="Arial" w:cs="Arial"/>
          <w:b/>
          <w:sz w:val="24"/>
        </w:rPr>
        <w:t xml:space="preserve"> réponses positives</w:t>
      </w:r>
      <w:r w:rsidRPr="006B559D">
        <w:rPr>
          <w:rFonts w:ascii="Arial" w:hAnsi="Arial" w:cs="Arial"/>
          <w:sz w:val="24"/>
        </w:rPr>
        <w:t xml:space="preserve"> (Etang de </w:t>
      </w:r>
      <w:r w:rsidR="00F822B4" w:rsidRPr="006B559D">
        <w:rPr>
          <w:rFonts w:ascii="Arial" w:hAnsi="Arial" w:cs="Arial"/>
          <w:sz w:val="24"/>
        </w:rPr>
        <w:t>C</w:t>
      </w:r>
      <w:r w:rsidRPr="006B559D">
        <w:rPr>
          <w:rFonts w:ascii="Arial" w:hAnsi="Arial" w:cs="Arial"/>
          <w:sz w:val="24"/>
        </w:rPr>
        <w:t xml:space="preserve">anet, Etangs et marais des salins de Camargue, Etangs de </w:t>
      </w:r>
      <w:proofErr w:type="spellStart"/>
      <w:r w:rsidRPr="006B559D">
        <w:rPr>
          <w:rFonts w:ascii="Arial" w:hAnsi="Arial" w:cs="Arial"/>
          <w:sz w:val="24"/>
        </w:rPr>
        <w:t>Bages</w:t>
      </w:r>
      <w:proofErr w:type="spellEnd"/>
      <w:r w:rsidR="00F822B4" w:rsidRPr="006B559D">
        <w:rPr>
          <w:rFonts w:ascii="Arial" w:hAnsi="Arial" w:cs="Arial"/>
          <w:sz w:val="24"/>
        </w:rPr>
        <w:t>-</w:t>
      </w:r>
      <w:r w:rsidRPr="006B559D">
        <w:rPr>
          <w:rFonts w:ascii="Arial" w:hAnsi="Arial" w:cs="Arial"/>
          <w:sz w:val="24"/>
        </w:rPr>
        <w:t xml:space="preserve">Sigean et de la Palme, étangs de la basse vallée de l’Aude,  </w:t>
      </w:r>
      <w:r w:rsidR="00F822B4" w:rsidRPr="006B559D">
        <w:rPr>
          <w:rFonts w:ascii="Arial" w:hAnsi="Arial" w:cs="Arial"/>
          <w:sz w:val="24"/>
        </w:rPr>
        <w:t xml:space="preserve">Grau du roi, </w:t>
      </w:r>
      <w:r w:rsidRPr="006B559D">
        <w:rPr>
          <w:rFonts w:ascii="Arial" w:hAnsi="Arial" w:cs="Arial"/>
          <w:sz w:val="24"/>
        </w:rPr>
        <w:t xml:space="preserve">Etangs </w:t>
      </w:r>
      <w:proofErr w:type="spellStart"/>
      <w:r w:rsidRPr="006B559D">
        <w:rPr>
          <w:rFonts w:ascii="Arial" w:hAnsi="Arial" w:cs="Arial"/>
          <w:sz w:val="24"/>
        </w:rPr>
        <w:t>palavasiens</w:t>
      </w:r>
      <w:proofErr w:type="spellEnd"/>
      <w:r w:rsidR="00ED1138" w:rsidRPr="006B559D">
        <w:rPr>
          <w:rFonts w:ascii="Arial" w:hAnsi="Arial" w:cs="Arial"/>
          <w:sz w:val="24"/>
        </w:rPr>
        <w:t xml:space="preserve"> (notamment via le comité de gestion halieutique de l'étang de Vic via la prud’homie et le CRPMEM LR)</w:t>
      </w:r>
      <w:r w:rsidRPr="006B559D">
        <w:rPr>
          <w:rFonts w:ascii="Arial" w:hAnsi="Arial" w:cs="Arial"/>
          <w:sz w:val="24"/>
        </w:rPr>
        <w:t xml:space="preserve">, Etang du Vaccarès et inférieurs, Etang de Berre, Etang du </w:t>
      </w:r>
      <w:proofErr w:type="spellStart"/>
      <w:r w:rsidRPr="006B559D">
        <w:rPr>
          <w:rFonts w:ascii="Arial" w:hAnsi="Arial" w:cs="Arial"/>
          <w:sz w:val="24"/>
        </w:rPr>
        <w:t>Bolmon</w:t>
      </w:r>
      <w:proofErr w:type="spellEnd"/>
      <w:r w:rsidRPr="006B559D">
        <w:rPr>
          <w:rFonts w:ascii="Arial" w:hAnsi="Arial" w:cs="Arial"/>
          <w:sz w:val="24"/>
        </w:rPr>
        <w:t xml:space="preserve"> et Etang et salins de Fos sur mer</w:t>
      </w:r>
      <w:r w:rsidR="00F822B4" w:rsidRPr="006B559D">
        <w:rPr>
          <w:rFonts w:ascii="Arial" w:hAnsi="Arial" w:cs="Arial"/>
          <w:sz w:val="24"/>
        </w:rPr>
        <w:t xml:space="preserve">, Etangs de </w:t>
      </w:r>
      <w:proofErr w:type="spellStart"/>
      <w:r w:rsidR="00F822B4" w:rsidRPr="006B559D">
        <w:rPr>
          <w:rFonts w:ascii="Arial" w:hAnsi="Arial" w:cs="Arial"/>
          <w:sz w:val="24"/>
        </w:rPr>
        <w:t>Villepey</w:t>
      </w:r>
      <w:proofErr w:type="spellEnd"/>
      <w:r w:rsidR="00F822B4" w:rsidRPr="006B559D">
        <w:rPr>
          <w:rFonts w:ascii="Arial" w:hAnsi="Arial" w:cs="Arial"/>
          <w:sz w:val="24"/>
        </w:rPr>
        <w:t>.</w:t>
      </w:r>
      <w:r w:rsidR="00ED1138" w:rsidRPr="006B559D">
        <w:rPr>
          <w:rFonts w:ascii="Arial" w:hAnsi="Arial" w:cs="Arial"/>
          <w:sz w:val="24"/>
        </w:rPr>
        <w:t xml:space="preserve"> </w:t>
      </w:r>
    </w:p>
    <w:p w:rsidR="006B559D" w:rsidRPr="006B559D" w:rsidRDefault="006B559D" w:rsidP="006B559D">
      <w:pPr>
        <w:pStyle w:val="Paragraphedeliste"/>
        <w:rPr>
          <w:rFonts w:ascii="Arial" w:hAnsi="Arial" w:cs="Arial"/>
          <w:b/>
          <w:sz w:val="24"/>
        </w:rPr>
      </w:pPr>
    </w:p>
    <w:p w:rsidR="006B559D" w:rsidRPr="006B559D" w:rsidRDefault="00F822B4" w:rsidP="006B559D">
      <w:pPr>
        <w:pStyle w:val="Paragraphedeliste"/>
        <w:numPr>
          <w:ilvl w:val="0"/>
          <w:numId w:val="13"/>
        </w:numPr>
        <w:rPr>
          <w:rFonts w:ascii="Arial" w:hAnsi="Arial" w:cs="Arial"/>
          <w:b/>
          <w:sz w:val="24"/>
        </w:rPr>
      </w:pPr>
      <w:r w:rsidRPr="006B559D">
        <w:rPr>
          <w:rFonts w:ascii="Arial" w:hAnsi="Arial" w:cs="Arial"/>
          <w:sz w:val="24"/>
        </w:rPr>
        <w:t>Pour ceux qui n’en o</w:t>
      </w:r>
      <w:r w:rsidR="006B559D">
        <w:rPr>
          <w:rFonts w:ascii="Arial" w:hAnsi="Arial" w:cs="Arial"/>
          <w:sz w:val="24"/>
        </w:rPr>
        <w:t>nt jamais recueilli directement</w:t>
      </w:r>
    </w:p>
    <w:p w:rsidR="006B559D" w:rsidRPr="006B559D" w:rsidRDefault="00ED1138" w:rsidP="006B559D">
      <w:pPr>
        <w:pStyle w:val="Paragraphedeliste"/>
        <w:numPr>
          <w:ilvl w:val="1"/>
          <w:numId w:val="13"/>
        </w:numPr>
        <w:rPr>
          <w:rFonts w:ascii="Arial" w:hAnsi="Arial" w:cs="Arial"/>
          <w:b/>
          <w:sz w:val="24"/>
        </w:rPr>
      </w:pPr>
      <w:r w:rsidRPr="006B559D">
        <w:rPr>
          <w:rFonts w:ascii="Arial" w:hAnsi="Arial" w:cs="Arial"/>
          <w:sz w:val="24"/>
        </w:rPr>
        <w:t>6</w:t>
      </w:r>
      <w:r w:rsidR="00F822B4" w:rsidRPr="006B559D">
        <w:rPr>
          <w:rFonts w:ascii="Arial" w:hAnsi="Arial" w:cs="Arial"/>
          <w:sz w:val="24"/>
        </w:rPr>
        <w:t xml:space="preserve"> (cas de pêche interdite car RNN</w:t>
      </w:r>
      <w:r w:rsidR="006B559D" w:rsidRPr="006B559D">
        <w:rPr>
          <w:rFonts w:ascii="Arial" w:hAnsi="Arial" w:cs="Arial"/>
          <w:sz w:val="24"/>
        </w:rPr>
        <w:t xml:space="preserve">, </w:t>
      </w:r>
      <w:proofErr w:type="spellStart"/>
      <w:r w:rsidR="006B559D" w:rsidRPr="006B559D">
        <w:rPr>
          <w:rFonts w:ascii="Arial" w:hAnsi="Arial" w:cs="Arial"/>
          <w:sz w:val="24"/>
        </w:rPr>
        <w:t>theys</w:t>
      </w:r>
      <w:proofErr w:type="spellEnd"/>
      <w:r w:rsidR="006B559D" w:rsidRPr="006B559D">
        <w:rPr>
          <w:rFonts w:ascii="Arial" w:hAnsi="Arial" w:cs="Arial"/>
          <w:sz w:val="24"/>
        </w:rPr>
        <w:t xml:space="preserve"> gérés par la mairie du PSL</w:t>
      </w:r>
      <w:r w:rsidR="00F822B4" w:rsidRPr="006B559D">
        <w:rPr>
          <w:rFonts w:ascii="Arial" w:hAnsi="Arial" w:cs="Arial"/>
          <w:sz w:val="24"/>
        </w:rPr>
        <w:t>, ou pas de pêche sur le site</w:t>
      </w:r>
      <w:r w:rsidR="005B2993" w:rsidRPr="006B559D">
        <w:rPr>
          <w:rFonts w:ascii="Arial" w:hAnsi="Arial" w:cs="Arial"/>
          <w:sz w:val="24"/>
        </w:rPr>
        <w:t xml:space="preserve"> (salins d’Hyères)</w:t>
      </w:r>
      <w:r w:rsidR="00F822B4" w:rsidRPr="006B559D">
        <w:rPr>
          <w:rFonts w:ascii="Arial" w:hAnsi="Arial" w:cs="Arial"/>
          <w:sz w:val="24"/>
        </w:rPr>
        <w:t xml:space="preserve">. </w:t>
      </w:r>
    </w:p>
    <w:p w:rsidR="00F822B4" w:rsidRPr="006B559D" w:rsidRDefault="00F822B4" w:rsidP="006B559D">
      <w:pPr>
        <w:pStyle w:val="Paragraphedeliste"/>
        <w:numPr>
          <w:ilvl w:val="1"/>
          <w:numId w:val="13"/>
        </w:numPr>
        <w:rPr>
          <w:rFonts w:ascii="Arial" w:hAnsi="Arial" w:cs="Arial"/>
          <w:b/>
          <w:sz w:val="24"/>
        </w:rPr>
      </w:pPr>
      <w:r w:rsidRPr="006B559D">
        <w:rPr>
          <w:rFonts w:ascii="Arial" w:hAnsi="Arial" w:cs="Arial"/>
          <w:sz w:val="24"/>
        </w:rPr>
        <w:lastRenderedPageBreak/>
        <w:t>Pas d’info (CABT, Rivage, Symbo</w:t>
      </w:r>
      <w:r w:rsidR="00ED1138" w:rsidRPr="006B559D">
        <w:rPr>
          <w:rFonts w:ascii="Arial" w:hAnsi="Arial" w:cs="Arial"/>
          <w:sz w:val="24"/>
        </w:rPr>
        <w:t>, SMCG</w:t>
      </w:r>
      <w:r w:rsidRPr="006B559D">
        <w:rPr>
          <w:rFonts w:ascii="Arial" w:hAnsi="Arial" w:cs="Arial"/>
          <w:sz w:val="24"/>
        </w:rPr>
        <w:t>)</w:t>
      </w:r>
    </w:p>
    <w:p w:rsidR="00F2438F" w:rsidRPr="006B559D" w:rsidRDefault="006B559D" w:rsidP="007E63DA">
      <w:pPr>
        <w:rPr>
          <w:rFonts w:ascii="Arial" w:hAnsi="Arial" w:cs="Arial"/>
          <w:b/>
          <w:color w:val="0070C0"/>
          <w:sz w:val="24"/>
        </w:rPr>
      </w:pPr>
      <w:r>
        <w:rPr>
          <w:rFonts w:ascii="Arial" w:hAnsi="Arial" w:cs="Arial"/>
          <w:b/>
          <w:color w:val="0070C0"/>
          <w:sz w:val="24"/>
        </w:rPr>
        <w:br/>
      </w:r>
      <w:r w:rsidR="00F2438F" w:rsidRPr="006B559D">
        <w:rPr>
          <w:rFonts w:ascii="Arial" w:hAnsi="Arial" w:cs="Arial"/>
          <w:b/>
          <w:color w:val="0070C0"/>
          <w:sz w:val="24"/>
        </w:rPr>
        <w:t>Avez-vous connaissance des prélèvements par la pêche ?</w:t>
      </w:r>
    </w:p>
    <w:p w:rsidR="00F822B4" w:rsidRPr="0088145C" w:rsidRDefault="00F822B4" w:rsidP="00F822B4">
      <w:pPr>
        <w:pStyle w:val="Paragraphedeliste"/>
        <w:numPr>
          <w:ilvl w:val="0"/>
          <w:numId w:val="2"/>
        </w:numPr>
        <w:rPr>
          <w:rFonts w:ascii="Arial" w:hAnsi="Arial" w:cs="Arial"/>
          <w:sz w:val="24"/>
        </w:rPr>
      </w:pPr>
      <w:r w:rsidRPr="0088145C">
        <w:rPr>
          <w:rFonts w:ascii="Arial" w:hAnsi="Arial" w:cs="Arial"/>
          <w:sz w:val="24"/>
        </w:rPr>
        <w:t>déclaration annuelle au CDL des données de leur pêche quand ils sont conventionnés</w:t>
      </w:r>
    </w:p>
    <w:p w:rsidR="00422022" w:rsidRPr="0088145C" w:rsidRDefault="00422022" w:rsidP="00F822B4">
      <w:pPr>
        <w:pStyle w:val="Paragraphedeliste"/>
        <w:numPr>
          <w:ilvl w:val="0"/>
          <w:numId w:val="2"/>
        </w:numPr>
        <w:rPr>
          <w:rFonts w:ascii="Arial" w:hAnsi="Arial" w:cs="Arial"/>
          <w:sz w:val="24"/>
        </w:rPr>
      </w:pPr>
      <w:r w:rsidRPr="0088145C">
        <w:rPr>
          <w:rFonts w:ascii="Arial" w:hAnsi="Arial" w:cs="Arial"/>
          <w:sz w:val="24"/>
        </w:rPr>
        <w:t xml:space="preserve">échanges verbaux </w:t>
      </w:r>
      <w:r w:rsidR="00E126FA" w:rsidRPr="0088145C">
        <w:rPr>
          <w:rFonts w:ascii="Arial" w:hAnsi="Arial" w:cs="Arial"/>
          <w:sz w:val="24"/>
        </w:rPr>
        <w:t>sur le terrain ou avec les prud’homies</w:t>
      </w:r>
    </w:p>
    <w:p w:rsidR="00E126FA" w:rsidRPr="0088145C" w:rsidRDefault="00E126FA" w:rsidP="00F822B4">
      <w:pPr>
        <w:pStyle w:val="Paragraphedeliste"/>
        <w:numPr>
          <w:ilvl w:val="0"/>
          <w:numId w:val="2"/>
        </w:numPr>
        <w:rPr>
          <w:rFonts w:ascii="Arial" w:hAnsi="Arial" w:cs="Arial"/>
          <w:sz w:val="24"/>
        </w:rPr>
      </w:pPr>
      <w:r w:rsidRPr="0088145C">
        <w:rPr>
          <w:rFonts w:ascii="Arial" w:hAnsi="Arial" w:cs="Arial"/>
          <w:sz w:val="24"/>
        </w:rPr>
        <w:t xml:space="preserve">informations données par des études menées sur le terrain </w:t>
      </w:r>
      <w:r w:rsidR="005A6812">
        <w:rPr>
          <w:rFonts w:ascii="Arial" w:hAnsi="Arial" w:cs="Arial"/>
          <w:sz w:val="24"/>
        </w:rPr>
        <w:t xml:space="preserve">(souvent antérieures) </w:t>
      </w:r>
      <w:r w:rsidRPr="0088145C">
        <w:rPr>
          <w:rFonts w:ascii="Arial" w:hAnsi="Arial" w:cs="Arial"/>
          <w:sz w:val="24"/>
        </w:rPr>
        <w:t>notamment avec l’appui de scientifiques</w:t>
      </w:r>
    </w:p>
    <w:p w:rsidR="00E126FA" w:rsidRPr="0088145C" w:rsidRDefault="003A27CC" w:rsidP="00F822B4">
      <w:pPr>
        <w:pStyle w:val="Paragraphedeliste"/>
        <w:numPr>
          <w:ilvl w:val="0"/>
          <w:numId w:val="2"/>
        </w:numPr>
        <w:rPr>
          <w:rFonts w:ascii="Arial" w:hAnsi="Arial" w:cs="Arial"/>
          <w:sz w:val="24"/>
        </w:rPr>
      </w:pPr>
      <w:r w:rsidRPr="00121B80">
        <w:rPr>
          <w:rFonts w:ascii="Arial" w:hAnsi="Arial" w:cs="Arial"/>
          <w:b/>
          <w:sz w:val="24"/>
        </w:rPr>
        <w:t>Environ la moitié des participants ont des connaissances sur les prélèvements et parfois de façon partielle</w:t>
      </w:r>
      <w:r>
        <w:rPr>
          <w:rFonts w:ascii="Arial" w:hAnsi="Arial" w:cs="Arial"/>
          <w:sz w:val="24"/>
        </w:rPr>
        <w:t>. 5</w:t>
      </w:r>
      <w:r w:rsidR="00E126FA" w:rsidRPr="0088145C">
        <w:rPr>
          <w:rFonts w:ascii="Arial" w:hAnsi="Arial" w:cs="Arial"/>
          <w:sz w:val="24"/>
        </w:rPr>
        <w:t xml:space="preserve"> </w:t>
      </w:r>
      <w:r>
        <w:rPr>
          <w:rFonts w:ascii="Arial" w:hAnsi="Arial" w:cs="Arial"/>
          <w:sz w:val="24"/>
        </w:rPr>
        <w:t>pas de pêche sur leur site</w:t>
      </w:r>
      <w:r w:rsidR="00121B80">
        <w:rPr>
          <w:rFonts w:ascii="Arial" w:hAnsi="Arial" w:cs="Arial"/>
          <w:sz w:val="24"/>
        </w:rPr>
        <w:t xml:space="preserve"> (RNN </w:t>
      </w:r>
      <w:proofErr w:type="spellStart"/>
      <w:r w:rsidR="00121B80">
        <w:rPr>
          <w:rFonts w:ascii="Arial" w:hAnsi="Arial" w:cs="Arial"/>
          <w:sz w:val="24"/>
        </w:rPr>
        <w:t>Estagnol</w:t>
      </w:r>
      <w:proofErr w:type="spellEnd"/>
      <w:r w:rsidR="00121B80">
        <w:rPr>
          <w:rFonts w:ascii="Arial" w:hAnsi="Arial" w:cs="Arial"/>
          <w:sz w:val="24"/>
        </w:rPr>
        <w:t xml:space="preserve">, </w:t>
      </w:r>
      <w:proofErr w:type="spellStart"/>
      <w:r w:rsidR="00121B80">
        <w:rPr>
          <w:rFonts w:ascii="Arial" w:hAnsi="Arial" w:cs="Arial"/>
          <w:sz w:val="24"/>
        </w:rPr>
        <w:t>Bagnas</w:t>
      </w:r>
      <w:proofErr w:type="spellEnd"/>
      <w:r w:rsidR="00121B80">
        <w:rPr>
          <w:rFonts w:ascii="Arial" w:hAnsi="Arial" w:cs="Arial"/>
          <w:sz w:val="24"/>
        </w:rPr>
        <w:t xml:space="preserve">, Marais du </w:t>
      </w:r>
      <w:proofErr w:type="spellStart"/>
      <w:r w:rsidR="00121B80">
        <w:rPr>
          <w:rFonts w:ascii="Arial" w:hAnsi="Arial" w:cs="Arial"/>
          <w:sz w:val="24"/>
        </w:rPr>
        <w:t>Vigueirat</w:t>
      </w:r>
      <w:proofErr w:type="spellEnd"/>
      <w:r w:rsidR="00121B80">
        <w:rPr>
          <w:rFonts w:ascii="Arial" w:hAnsi="Arial" w:cs="Arial"/>
          <w:sz w:val="24"/>
        </w:rPr>
        <w:t>, Theys de PSL, Salins d’Hyères ;</w:t>
      </w:r>
      <w:r>
        <w:rPr>
          <w:rFonts w:ascii="Arial" w:hAnsi="Arial" w:cs="Arial"/>
          <w:sz w:val="24"/>
        </w:rPr>
        <w:t xml:space="preserve"> </w:t>
      </w:r>
      <w:r w:rsidR="00E126FA" w:rsidRPr="0088145C">
        <w:rPr>
          <w:rFonts w:ascii="Arial" w:hAnsi="Arial" w:cs="Arial"/>
          <w:sz w:val="24"/>
        </w:rPr>
        <w:t xml:space="preserve"> </w:t>
      </w:r>
      <w:r>
        <w:rPr>
          <w:rFonts w:ascii="Arial" w:hAnsi="Arial" w:cs="Arial"/>
          <w:sz w:val="24"/>
        </w:rPr>
        <w:t>les autres n’ont pas de connaissance sur les prélèvements</w:t>
      </w:r>
      <w:r w:rsidR="00121B80">
        <w:rPr>
          <w:rFonts w:ascii="Arial" w:hAnsi="Arial" w:cs="Arial"/>
          <w:sz w:val="24"/>
        </w:rPr>
        <w:t xml:space="preserve"> (RIVAGE, SMDA, CABT, SMCG</w:t>
      </w:r>
      <w:proofErr w:type="gramStart"/>
      <w:r w:rsidR="00121B80">
        <w:rPr>
          <w:rFonts w:ascii="Arial" w:hAnsi="Arial" w:cs="Arial"/>
          <w:sz w:val="24"/>
        </w:rPr>
        <w:t>,SIBOJAI</w:t>
      </w:r>
      <w:proofErr w:type="gramEnd"/>
      <w:r w:rsidR="00121B80">
        <w:rPr>
          <w:rFonts w:ascii="Arial" w:hAnsi="Arial" w:cs="Arial"/>
          <w:sz w:val="24"/>
        </w:rPr>
        <w:t xml:space="preserve">) </w:t>
      </w:r>
    </w:p>
    <w:p w:rsidR="00F2438F" w:rsidRPr="0088145C" w:rsidRDefault="00F2438F" w:rsidP="007E63DA">
      <w:pPr>
        <w:rPr>
          <w:rFonts w:ascii="Arial" w:hAnsi="Arial" w:cs="Arial"/>
          <w:sz w:val="24"/>
        </w:rPr>
      </w:pPr>
      <w:r w:rsidRPr="006B559D">
        <w:rPr>
          <w:rFonts w:ascii="Arial" w:hAnsi="Arial" w:cs="Arial"/>
          <w:b/>
          <w:color w:val="0070C0"/>
          <w:sz w:val="24"/>
        </w:rPr>
        <w:t>Un dispositif de recueil de cette information serait-il envisageable selon vous (carnet de pêche, enquête auprès des associations) ?</w:t>
      </w:r>
      <w:r w:rsidR="006B559D">
        <w:rPr>
          <w:rFonts w:ascii="Arial" w:hAnsi="Arial" w:cs="Arial"/>
          <w:b/>
          <w:sz w:val="24"/>
        </w:rPr>
        <w:br/>
      </w:r>
      <w:r w:rsidR="006B559D">
        <w:rPr>
          <w:rFonts w:ascii="Arial" w:hAnsi="Arial" w:cs="Arial"/>
          <w:b/>
          <w:sz w:val="24"/>
        </w:rPr>
        <w:br/>
      </w:r>
      <w:r w:rsidR="005B2993" w:rsidRPr="006B3BBD">
        <w:rPr>
          <w:rFonts w:ascii="Arial" w:hAnsi="Arial" w:cs="Arial"/>
          <w:b/>
          <w:color w:val="002060"/>
          <w:sz w:val="24"/>
        </w:rPr>
        <w:t>1</w:t>
      </w:r>
      <w:r w:rsidR="005C48EE" w:rsidRPr="006B3BBD">
        <w:rPr>
          <w:rFonts w:ascii="Arial" w:hAnsi="Arial" w:cs="Arial"/>
          <w:b/>
          <w:color w:val="002060"/>
          <w:sz w:val="24"/>
        </w:rPr>
        <w:t>2</w:t>
      </w:r>
      <w:r w:rsidR="005B2993" w:rsidRPr="006B3BBD">
        <w:rPr>
          <w:rFonts w:ascii="Arial" w:hAnsi="Arial" w:cs="Arial"/>
          <w:b/>
          <w:color w:val="002060"/>
          <w:sz w:val="24"/>
        </w:rPr>
        <w:t>/</w:t>
      </w:r>
      <w:r w:rsidR="005C48EE" w:rsidRPr="006B3BBD">
        <w:rPr>
          <w:rFonts w:ascii="Arial" w:hAnsi="Arial" w:cs="Arial"/>
          <w:b/>
          <w:color w:val="002060"/>
          <w:sz w:val="24"/>
        </w:rPr>
        <w:t>23</w:t>
      </w:r>
      <w:r w:rsidR="005B2993" w:rsidRPr="006B3BBD">
        <w:rPr>
          <w:rFonts w:ascii="Arial" w:hAnsi="Arial" w:cs="Arial"/>
          <w:b/>
          <w:color w:val="002060"/>
          <w:sz w:val="24"/>
        </w:rPr>
        <w:t xml:space="preserve"> pensent qu’un dispositif de recueil est envisageable</w:t>
      </w:r>
      <w:r w:rsidR="005B2993" w:rsidRPr="0088145C">
        <w:rPr>
          <w:rFonts w:ascii="Arial" w:hAnsi="Arial" w:cs="Arial"/>
          <w:sz w:val="24"/>
        </w:rPr>
        <w:t xml:space="preserve"> (type carnet de pêche), </w:t>
      </w:r>
      <w:r w:rsidR="005C48EE">
        <w:rPr>
          <w:rFonts w:ascii="Arial" w:hAnsi="Arial" w:cs="Arial"/>
          <w:sz w:val="24"/>
        </w:rPr>
        <w:t>5</w:t>
      </w:r>
      <w:r w:rsidR="005B2993" w:rsidRPr="0088145C">
        <w:rPr>
          <w:rFonts w:ascii="Arial" w:hAnsi="Arial" w:cs="Arial"/>
          <w:sz w:val="24"/>
        </w:rPr>
        <w:t xml:space="preserve"> sont plus réservés à ce sujet (parfois pour une question de moyen humain pour faire le suivi des données et les traiter)</w:t>
      </w:r>
      <w:r w:rsidR="005C48EE">
        <w:rPr>
          <w:rFonts w:ascii="Arial" w:hAnsi="Arial" w:cs="Arial"/>
          <w:sz w:val="24"/>
        </w:rPr>
        <w:t>, les autres ne sont pas concernés si pas de pêche sur leur site</w:t>
      </w:r>
      <w:r w:rsidR="005B2993" w:rsidRPr="0088145C">
        <w:rPr>
          <w:rFonts w:ascii="Arial" w:hAnsi="Arial" w:cs="Arial"/>
          <w:sz w:val="24"/>
        </w:rPr>
        <w:t>.</w:t>
      </w:r>
    </w:p>
    <w:p w:rsidR="008445B9" w:rsidRDefault="006B559D" w:rsidP="008445B9">
      <w:pPr>
        <w:rPr>
          <w:rFonts w:ascii="Arial" w:hAnsi="Arial" w:cs="Arial"/>
          <w:sz w:val="24"/>
        </w:rPr>
      </w:pPr>
      <w:r>
        <w:rPr>
          <w:rFonts w:ascii="Arial" w:hAnsi="Arial" w:cs="Arial"/>
          <w:b/>
          <w:sz w:val="24"/>
        </w:rPr>
        <w:br/>
      </w:r>
      <w:r w:rsidR="00F2438F" w:rsidRPr="006B559D">
        <w:rPr>
          <w:rFonts w:ascii="Arial" w:hAnsi="Arial" w:cs="Arial"/>
          <w:b/>
          <w:color w:val="0070C0"/>
          <w:sz w:val="24"/>
        </w:rPr>
        <w:t>Pensez-vous que ce serait utile de se rapprocher d’un professionnel pour en savoir plus et si oui quelle personne</w:t>
      </w:r>
      <w:r w:rsidR="00F2438F" w:rsidRPr="00E103A2">
        <w:rPr>
          <w:rFonts w:ascii="Arial" w:hAnsi="Arial" w:cs="Arial"/>
          <w:b/>
          <w:color w:val="0070C0"/>
          <w:sz w:val="24"/>
        </w:rPr>
        <w:t xml:space="preserve"> ?</w:t>
      </w:r>
    </w:p>
    <w:p w:rsidR="008445B9" w:rsidRPr="008445B9" w:rsidRDefault="008445B9" w:rsidP="008445B9">
      <w:pPr>
        <w:pStyle w:val="Paragraphedeliste"/>
        <w:numPr>
          <w:ilvl w:val="0"/>
          <w:numId w:val="13"/>
        </w:numPr>
        <w:rPr>
          <w:rFonts w:ascii="Arial" w:hAnsi="Arial" w:cs="Arial"/>
          <w:b/>
          <w:sz w:val="24"/>
        </w:rPr>
      </w:pPr>
      <w:r w:rsidRPr="008445B9">
        <w:rPr>
          <w:rFonts w:ascii="Arial" w:hAnsi="Arial" w:cs="Arial"/>
          <w:sz w:val="24"/>
        </w:rPr>
        <w:t>Pas toujours une réponse, aussi en fonction du site (avec ou sans interdiction de pêche).</w:t>
      </w:r>
    </w:p>
    <w:p w:rsidR="00F2438F" w:rsidRPr="008445B9" w:rsidRDefault="008445B9" w:rsidP="008445B9">
      <w:pPr>
        <w:pStyle w:val="Paragraphedeliste"/>
        <w:numPr>
          <w:ilvl w:val="0"/>
          <w:numId w:val="13"/>
        </w:numPr>
        <w:rPr>
          <w:rFonts w:ascii="Arial" w:hAnsi="Arial" w:cs="Arial"/>
          <w:b/>
          <w:sz w:val="24"/>
        </w:rPr>
      </w:pPr>
      <w:r w:rsidRPr="008445B9">
        <w:rPr>
          <w:rFonts w:ascii="Arial" w:hAnsi="Arial" w:cs="Arial"/>
          <w:sz w:val="24"/>
        </w:rPr>
        <w:t>3</w:t>
      </w:r>
      <w:r w:rsidR="005B2993" w:rsidRPr="008445B9">
        <w:rPr>
          <w:rFonts w:ascii="Arial" w:hAnsi="Arial" w:cs="Arial"/>
          <w:sz w:val="24"/>
        </w:rPr>
        <w:t xml:space="preserve"> réponses négatives</w:t>
      </w:r>
      <w:r w:rsidR="00067C31" w:rsidRPr="008445B9">
        <w:rPr>
          <w:rFonts w:ascii="Arial" w:hAnsi="Arial" w:cs="Arial"/>
          <w:sz w:val="24"/>
        </w:rPr>
        <w:t>, 3 ne se prononcent pas sur cette question</w:t>
      </w:r>
      <w:r w:rsidR="005B2993" w:rsidRPr="008445B9">
        <w:rPr>
          <w:rFonts w:ascii="Arial" w:hAnsi="Arial" w:cs="Arial"/>
          <w:sz w:val="24"/>
        </w:rPr>
        <w:t xml:space="preserve">. Sur les </w:t>
      </w:r>
      <w:r w:rsidRPr="008445B9">
        <w:rPr>
          <w:rFonts w:ascii="Arial" w:hAnsi="Arial" w:cs="Arial"/>
          <w:sz w:val="24"/>
        </w:rPr>
        <w:t>7</w:t>
      </w:r>
      <w:r w:rsidR="00067C31" w:rsidRPr="008445B9">
        <w:rPr>
          <w:rFonts w:ascii="Arial" w:hAnsi="Arial" w:cs="Arial"/>
          <w:sz w:val="24"/>
        </w:rPr>
        <w:t xml:space="preserve"> </w:t>
      </w:r>
      <w:r w:rsidR="005B2993" w:rsidRPr="008445B9">
        <w:rPr>
          <w:rFonts w:ascii="Arial" w:hAnsi="Arial" w:cs="Arial"/>
          <w:sz w:val="24"/>
        </w:rPr>
        <w:t>positives :</w:t>
      </w:r>
      <w:r w:rsidR="00067C31" w:rsidRPr="008445B9">
        <w:rPr>
          <w:rFonts w:ascii="Arial" w:hAnsi="Arial" w:cs="Arial"/>
          <w:sz w:val="24"/>
        </w:rPr>
        <w:t xml:space="preserve"> les personnes répondent plutôt de se rapprocher soit d</w:t>
      </w:r>
      <w:r w:rsidR="005B2993" w:rsidRPr="008445B9">
        <w:rPr>
          <w:rFonts w:ascii="Arial" w:hAnsi="Arial" w:cs="Arial"/>
          <w:sz w:val="24"/>
        </w:rPr>
        <w:t xml:space="preserve">es </w:t>
      </w:r>
      <w:r w:rsidR="00067C31" w:rsidRPr="008445B9">
        <w:rPr>
          <w:rFonts w:ascii="Arial" w:hAnsi="Arial" w:cs="Arial"/>
          <w:sz w:val="24"/>
        </w:rPr>
        <w:t>pêcheurs professionnels /</w:t>
      </w:r>
      <w:r w:rsidR="005B2993" w:rsidRPr="008445B9">
        <w:rPr>
          <w:rFonts w:ascii="Arial" w:hAnsi="Arial" w:cs="Arial"/>
          <w:sz w:val="24"/>
        </w:rPr>
        <w:t>prud’hommes</w:t>
      </w:r>
      <w:r w:rsidR="00067C31" w:rsidRPr="008445B9">
        <w:rPr>
          <w:rFonts w:ascii="Arial" w:hAnsi="Arial" w:cs="Arial"/>
          <w:sz w:val="24"/>
        </w:rPr>
        <w:t xml:space="preserve"> et parfois pêcheurs amateurs. Une réponse </w:t>
      </w:r>
      <w:r w:rsidR="005B2993" w:rsidRPr="008445B9">
        <w:rPr>
          <w:rFonts w:ascii="Arial" w:hAnsi="Arial" w:cs="Arial"/>
          <w:sz w:val="24"/>
        </w:rPr>
        <w:t xml:space="preserve">renvoie aux scientifiques (ex Ifremer). </w:t>
      </w:r>
    </w:p>
    <w:p w:rsidR="00F2438F" w:rsidRPr="0088145C" w:rsidRDefault="006B559D" w:rsidP="007E63DA">
      <w:pPr>
        <w:rPr>
          <w:rFonts w:ascii="Arial" w:hAnsi="Arial" w:cs="Arial"/>
          <w:b/>
          <w:sz w:val="24"/>
        </w:rPr>
      </w:pPr>
      <w:r>
        <w:rPr>
          <w:rFonts w:ascii="Arial" w:hAnsi="Arial" w:cs="Arial"/>
          <w:b/>
          <w:sz w:val="24"/>
        </w:rPr>
        <w:br/>
      </w:r>
      <w:r w:rsidR="00F2438F" w:rsidRPr="006B559D">
        <w:rPr>
          <w:rFonts w:ascii="Arial" w:hAnsi="Arial" w:cs="Arial"/>
          <w:b/>
          <w:color w:val="0070C0"/>
          <w:sz w:val="24"/>
        </w:rPr>
        <w:t>Quelle connaissance jugez-vous prioritaire à acquérir sur les peuplements de poissons?</w:t>
      </w:r>
    </w:p>
    <w:p w:rsidR="00E04019" w:rsidRPr="006B559D" w:rsidRDefault="00E04019" w:rsidP="00E04019">
      <w:pPr>
        <w:pStyle w:val="Paragraphedeliste"/>
        <w:numPr>
          <w:ilvl w:val="0"/>
          <w:numId w:val="2"/>
        </w:numPr>
        <w:rPr>
          <w:rFonts w:ascii="Arial" w:hAnsi="Arial" w:cs="Arial"/>
          <w:b/>
          <w:sz w:val="28"/>
        </w:rPr>
      </w:pPr>
      <w:r w:rsidRPr="006B559D">
        <w:rPr>
          <w:rFonts w:ascii="Arial" w:eastAsia="Times New Roman" w:hAnsi="Arial" w:cs="Arial"/>
          <w:color w:val="000000"/>
          <w:szCs w:val="20"/>
          <w:lang w:eastAsia="fr-FR"/>
        </w:rPr>
        <w:t>Les espèces rencontrées dans le milieu (détails sur classes de tailles, diversité spécifique, quantités, période de présence et phénologie des espèces, besoins écologiques</w:t>
      </w:r>
      <w:r w:rsidR="008445B9">
        <w:rPr>
          <w:rFonts w:ascii="Arial" w:eastAsia="Times New Roman" w:hAnsi="Arial" w:cs="Arial"/>
          <w:color w:val="000000"/>
          <w:szCs w:val="20"/>
          <w:lang w:eastAsia="fr-FR"/>
        </w:rPr>
        <w:t xml:space="preserve"> </w:t>
      </w:r>
      <w:r w:rsidRPr="006B559D">
        <w:rPr>
          <w:rFonts w:ascii="Arial" w:eastAsia="Times New Roman" w:hAnsi="Arial" w:cs="Arial"/>
          <w:i/>
          <w:color w:val="000000"/>
          <w:szCs w:val="20"/>
          <w:lang w:eastAsia="fr-FR"/>
        </w:rPr>
        <w:t>ex améliorer les connaissances concernant les seuils physico-chimiques (O2 dissout, pH, T°C ...) tolérés par les espèces</w:t>
      </w:r>
      <w:r w:rsidRPr="006B559D">
        <w:rPr>
          <w:rFonts w:ascii="Arial" w:eastAsia="Times New Roman" w:hAnsi="Arial" w:cs="Arial"/>
          <w:color w:val="000000"/>
          <w:szCs w:val="20"/>
          <w:lang w:eastAsia="fr-FR"/>
        </w:rPr>
        <w:t xml:space="preserve"> </w:t>
      </w:r>
    </w:p>
    <w:p w:rsidR="00F60107" w:rsidRPr="006B559D" w:rsidRDefault="00F60107" w:rsidP="00F60107">
      <w:pPr>
        <w:pStyle w:val="Paragraphedeliste"/>
        <w:numPr>
          <w:ilvl w:val="0"/>
          <w:numId w:val="2"/>
        </w:numPr>
        <w:rPr>
          <w:rFonts w:ascii="Arial" w:hAnsi="Arial" w:cs="Arial"/>
          <w:b/>
          <w:sz w:val="28"/>
        </w:rPr>
      </w:pPr>
      <w:r w:rsidRPr="006B559D">
        <w:rPr>
          <w:rFonts w:ascii="Arial" w:eastAsia="Times New Roman" w:hAnsi="Arial" w:cs="Arial"/>
          <w:color w:val="000000"/>
          <w:szCs w:val="20"/>
          <w:lang w:eastAsia="fr-FR"/>
        </w:rPr>
        <w:t>Avoir un état des populations, de l’évolution du peuplement piscicole</w:t>
      </w:r>
    </w:p>
    <w:p w:rsidR="00E04019" w:rsidRPr="006B559D" w:rsidRDefault="00E04019" w:rsidP="00E04019">
      <w:pPr>
        <w:pStyle w:val="Paragraphedeliste"/>
        <w:numPr>
          <w:ilvl w:val="0"/>
          <w:numId w:val="2"/>
        </w:numPr>
        <w:rPr>
          <w:rFonts w:ascii="Arial" w:hAnsi="Arial" w:cs="Arial"/>
          <w:b/>
          <w:sz w:val="28"/>
        </w:rPr>
      </w:pPr>
      <w:r w:rsidRPr="006B559D">
        <w:rPr>
          <w:rFonts w:ascii="Arial" w:eastAsia="Times New Roman" w:hAnsi="Arial" w:cs="Arial"/>
          <w:color w:val="000000"/>
          <w:szCs w:val="20"/>
          <w:lang w:eastAsia="fr-FR"/>
        </w:rPr>
        <w:t>Périodes de migration</w:t>
      </w:r>
      <w:r w:rsidR="008445B9">
        <w:rPr>
          <w:rFonts w:ascii="Arial" w:eastAsia="Times New Roman" w:hAnsi="Arial" w:cs="Arial"/>
          <w:color w:val="000000"/>
          <w:szCs w:val="20"/>
          <w:lang w:eastAsia="fr-FR"/>
        </w:rPr>
        <w:t xml:space="preserve"> (voire aussi parcours de migration)</w:t>
      </w:r>
    </w:p>
    <w:p w:rsidR="00F60107" w:rsidRPr="006B559D" w:rsidRDefault="00F60107" w:rsidP="00F60107">
      <w:pPr>
        <w:pStyle w:val="Paragraphedeliste"/>
        <w:numPr>
          <w:ilvl w:val="0"/>
          <w:numId w:val="2"/>
        </w:numPr>
        <w:rPr>
          <w:rFonts w:ascii="Arial" w:hAnsi="Arial" w:cs="Arial"/>
          <w:b/>
          <w:sz w:val="28"/>
        </w:rPr>
      </w:pPr>
      <w:r w:rsidRPr="006B559D">
        <w:rPr>
          <w:rFonts w:ascii="Arial" w:eastAsia="Times New Roman" w:hAnsi="Arial" w:cs="Arial"/>
          <w:color w:val="000000"/>
          <w:szCs w:val="20"/>
          <w:lang w:eastAsia="fr-FR"/>
        </w:rPr>
        <w:t>Connaître la présence d'habitats favorables à la reproduction en milieux lagunaires et le rôle + localisation des zones (fonctionnelles) de nurserie</w:t>
      </w:r>
    </w:p>
    <w:p w:rsidR="00EF013B" w:rsidRPr="006B559D" w:rsidRDefault="00067C31" w:rsidP="00067C31">
      <w:pPr>
        <w:pStyle w:val="Paragraphedeliste"/>
        <w:numPr>
          <w:ilvl w:val="0"/>
          <w:numId w:val="2"/>
        </w:numPr>
        <w:rPr>
          <w:rFonts w:ascii="Arial" w:hAnsi="Arial" w:cs="Arial"/>
          <w:b/>
          <w:sz w:val="28"/>
        </w:rPr>
      </w:pPr>
      <w:r w:rsidRPr="006B559D">
        <w:rPr>
          <w:rFonts w:ascii="Arial" w:eastAsia="Times New Roman" w:hAnsi="Arial" w:cs="Arial"/>
          <w:color w:val="000000"/>
          <w:szCs w:val="20"/>
          <w:lang w:eastAsia="fr-FR"/>
        </w:rPr>
        <w:t xml:space="preserve">Milieux propices à la migration : les fonctionnalités des masses d'eau </w:t>
      </w:r>
      <w:r w:rsidR="00F60107" w:rsidRPr="006B559D">
        <w:rPr>
          <w:rFonts w:ascii="Arial" w:eastAsia="Times New Roman" w:hAnsi="Arial" w:cs="Arial"/>
          <w:color w:val="000000"/>
          <w:szCs w:val="20"/>
          <w:lang w:eastAsia="fr-FR"/>
        </w:rPr>
        <w:t xml:space="preserve">et des zones humides aussi, </w:t>
      </w:r>
      <w:r w:rsidRPr="006B559D">
        <w:rPr>
          <w:rFonts w:ascii="Arial" w:eastAsia="Times New Roman" w:hAnsi="Arial" w:cs="Arial"/>
          <w:color w:val="000000"/>
          <w:szCs w:val="20"/>
          <w:lang w:eastAsia="fr-FR"/>
        </w:rPr>
        <w:t xml:space="preserve">des ouvrages pour les migrations, notamment le recrutement des civelles, la </w:t>
      </w:r>
      <w:proofErr w:type="spellStart"/>
      <w:r w:rsidRPr="006B559D">
        <w:rPr>
          <w:rFonts w:ascii="Arial" w:eastAsia="Times New Roman" w:hAnsi="Arial" w:cs="Arial"/>
          <w:color w:val="000000"/>
          <w:szCs w:val="20"/>
          <w:lang w:eastAsia="fr-FR"/>
        </w:rPr>
        <w:t>dévalaison</w:t>
      </w:r>
      <w:proofErr w:type="spellEnd"/>
      <w:r w:rsidRPr="006B559D">
        <w:rPr>
          <w:rFonts w:ascii="Arial" w:eastAsia="Times New Roman" w:hAnsi="Arial" w:cs="Arial"/>
          <w:color w:val="000000"/>
          <w:szCs w:val="20"/>
          <w:lang w:eastAsia="fr-FR"/>
        </w:rPr>
        <w:t xml:space="preserve"> des anguilles argentées.</w:t>
      </w:r>
    </w:p>
    <w:p w:rsidR="00EF013B" w:rsidRPr="006B559D" w:rsidRDefault="00067C31" w:rsidP="00EF013B">
      <w:pPr>
        <w:pStyle w:val="Paragraphedeliste"/>
        <w:numPr>
          <w:ilvl w:val="0"/>
          <w:numId w:val="2"/>
        </w:numPr>
        <w:rPr>
          <w:rFonts w:ascii="Arial" w:hAnsi="Arial" w:cs="Arial"/>
          <w:b/>
          <w:sz w:val="28"/>
        </w:rPr>
      </w:pPr>
      <w:r w:rsidRPr="006B559D">
        <w:rPr>
          <w:rFonts w:ascii="Arial" w:eastAsia="Times New Roman" w:hAnsi="Arial" w:cs="Arial"/>
          <w:color w:val="000000"/>
          <w:szCs w:val="20"/>
          <w:lang w:eastAsia="fr-FR"/>
        </w:rPr>
        <w:t xml:space="preserve">La fonctionnalité du site pour ces espèces et le fonctionnement des connections hydrauliques entre </w:t>
      </w:r>
      <w:r w:rsidR="00F60107" w:rsidRPr="006B559D">
        <w:rPr>
          <w:rFonts w:ascii="Arial" w:eastAsia="Times New Roman" w:hAnsi="Arial" w:cs="Arial"/>
          <w:color w:val="000000"/>
          <w:szCs w:val="20"/>
          <w:lang w:eastAsia="fr-FR"/>
        </w:rPr>
        <w:t xml:space="preserve">les zones humides </w:t>
      </w:r>
      <w:r w:rsidRPr="006B559D">
        <w:rPr>
          <w:rFonts w:ascii="Arial" w:eastAsia="Times New Roman" w:hAnsi="Arial" w:cs="Arial"/>
          <w:color w:val="000000"/>
          <w:szCs w:val="20"/>
          <w:lang w:eastAsia="fr-FR"/>
        </w:rPr>
        <w:t>et la mer</w:t>
      </w:r>
      <w:r w:rsidR="00F60107" w:rsidRPr="006B559D">
        <w:rPr>
          <w:rFonts w:ascii="Arial" w:eastAsia="Times New Roman" w:hAnsi="Arial" w:cs="Arial"/>
          <w:color w:val="000000"/>
          <w:szCs w:val="20"/>
          <w:lang w:eastAsia="fr-FR"/>
        </w:rPr>
        <w:t xml:space="preserve"> (quel</w:t>
      </w:r>
      <w:r w:rsidR="008445B9">
        <w:rPr>
          <w:rFonts w:ascii="Arial" w:eastAsia="Times New Roman" w:hAnsi="Arial" w:cs="Arial"/>
          <w:color w:val="000000"/>
          <w:szCs w:val="20"/>
          <w:lang w:eastAsia="fr-FR"/>
        </w:rPr>
        <w:t>s</w:t>
      </w:r>
      <w:r w:rsidR="00F60107" w:rsidRPr="006B559D">
        <w:rPr>
          <w:rFonts w:ascii="Arial" w:eastAsia="Times New Roman" w:hAnsi="Arial" w:cs="Arial"/>
          <w:color w:val="000000"/>
          <w:szCs w:val="20"/>
          <w:lang w:eastAsia="fr-FR"/>
        </w:rPr>
        <w:t xml:space="preserve"> enjeux</w:t>
      </w:r>
      <w:r w:rsidR="008445B9">
        <w:rPr>
          <w:rFonts w:ascii="Arial" w:eastAsia="Times New Roman" w:hAnsi="Arial" w:cs="Arial"/>
          <w:color w:val="000000"/>
          <w:szCs w:val="20"/>
          <w:lang w:eastAsia="fr-FR"/>
        </w:rPr>
        <w:t>/impacts</w:t>
      </w:r>
      <w:r w:rsidR="00F60107" w:rsidRPr="006B559D">
        <w:rPr>
          <w:rFonts w:ascii="Arial" w:eastAsia="Times New Roman" w:hAnsi="Arial" w:cs="Arial"/>
          <w:color w:val="000000"/>
          <w:szCs w:val="20"/>
          <w:lang w:eastAsia="fr-FR"/>
        </w:rPr>
        <w:t>)</w:t>
      </w:r>
      <w:r w:rsidR="00EF013B" w:rsidRPr="006B559D">
        <w:rPr>
          <w:rFonts w:ascii="Arial" w:eastAsia="Times New Roman" w:hAnsi="Arial" w:cs="Arial"/>
          <w:color w:val="000000"/>
          <w:szCs w:val="20"/>
          <w:lang w:eastAsia="fr-FR"/>
        </w:rPr>
        <w:t xml:space="preserve">. </w:t>
      </w:r>
      <w:r w:rsidR="00EF013B" w:rsidRPr="006B559D">
        <w:rPr>
          <w:rFonts w:ascii="Arial" w:eastAsia="Times New Roman" w:hAnsi="Arial" w:cs="Arial"/>
          <w:i/>
          <w:color w:val="000000"/>
          <w:szCs w:val="20"/>
          <w:lang w:eastAsia="fr-FR"/>
        </w:rPr>
        <w:t xml:space="preserve">Ex : circulation entre la mer et les canaux d'Arles à Bouc et du </w:t>
      </w:r>
      <w:proofErr w:type="spellStart"/>
      <w:r w:rsidR="00EF013B" w:rsidRPr="006B559D">
        <w:rPr>
          <w:rFonts w:ascii="Arial" w:eastAsia="Times New Roman" w:hAnsi="Arial" w:cs="Arial"/>
          <w:i/>
          <w:color w:val="000000"/>
          <w:szCs w:val="20"/>
          <w:lang w:eastAsia="fr-FR"/>
        </w:rPr>
        <w:t>Vigueirat</w:t>
      </w:r>
      <w:proofErr w:type="spellEnd"/>
      <w:r w:rsidR="00EF013B" w:rsidRPr="006B559D">
        <w:rPr>
          <w:rFonts w:ascii="Arial" w:eastAsia="Times New Roman" w:hAnsi="Arial" w:cs="Arial"/>
          <w:i/>
          <w:color w:val="000000"/>
          <w:szCs w:val="20"/>
          <w:lang w:eastAsia="fr-FR"/>
        </w:rPr>
        <w:br/>
        <w:t xml:space="preserve">circulation entre le Canal d'Arles à Bouc et les canaux des marais de </w:t>
      </w:r>
      <w:proofErr w:type="spellStart"/>
      <w:r w:rsidR="00EF013B" w:rsidRPr="006B559D">
        <w:rPr>
          <w:rFonts w:ascii="Arial" w:eastAsia="Times New Roman" w:hAnsi="Arial" w:cs="Arial"/>
          <w:i/>
          <w:color w:val="000000"/>
          <w:szCs w:val="20"/>
          <w:lang w:eastAsia="fr-FR"/>
        </w:rPr>
        <w:t>Raphèle</w:t>
      </w:r>
      <w:proofErr w:type="spellEnd"/>
      <w:r w:rsidR="00EF013B" w:rsidRPr="006B559D">
        <w:rPr>
          <w:rFonts w:ascii="Arial" w:eastAsia="Times New Roman" w:hAnsi="Arial" w:cs="Arial"/>
          <w:i/>
          <w:color w:val="000000"/>
          <w:szCs w:val="20"/>
          <w:lang w:eastAsia="fr-FR"/>
        </w:rPr>
        <w:t xml:space="preserve"> (</w:t>
      </w:r>
      <w:proofErr w:type="spellStart"/>
      <w:r w:rsidR="00EF013B" w:rsidRPr="006B559D">
        <w:rPr>
          <w:rFonts w:ascii="Arial" w:eastAsia="Times New Roman" w:hAnsi="Arial" w:cs="Arial"/>
          <w:i/>
          <w:color w:val="000000"/>
          <w:szCs w:val="20"/>
          <w:lang w:eastAsia="fr-FR"/>
        </w:rPr>
        <w:t>Chapelette</w:t>
      </w:r>
      <w:proofErr w:type="spellEnd"/>
      <w:r w:rsidR="00EF013B" w:rsidRPr="006B559D">
        <w:rPr>
          <w:rFonts w:ascii="Arial" w:eastAsia="Times New Roman" w:hAnsi="Arial" w:cs="Arial"/>
          <w:i/>
          <w:color w:val="000000"/>
          <w:szCs w:val="20"/>
          <w:lang w:eastAsia="fr-FR"/>
        </w:rPr>
        <w:t xml:space="preserve">, </w:t>
      </w:r>
      <w:proofErr w:type="spellStart"/>
      <w:r w:rsidR="00EF013B" w:rsidRPr="006B559D">
        <w:rPr>
          <w:rFonts w:ascii="Arial" w:eastAsia="Times New Roman" w:hAnsi="Arial" w:cs="Arial"/>
          <w:i/>
          <w:color w:val="000000"/>
          <w:szCs w:val="20"/>
          <w:lang w:eastAsia="fr-FR"/>
        </w:rPr>
        <w:lastRenderedPageBreak/>
        <w:t>Chalavert</w:t>
      </w:r>
      <w:proofErr w:type="spellEnd"/>
      <w:r w:rsidR="00EF013B" w:rsidRPr="006B559D">
        <w:rPr>
          <w:rFonts w:ascii="Arial" w:eastAsia="Times New Roman" w:hAnsi="Arial" w:cs="Arial"/>
          <w:i/>
          <w:color w:val="000000"/>
          <w:szCs w:val="20"/>
          <w:lang w:eastAsia="fr-FR"/>
        </w:rPr>
        <w:t xml:space="preserve"> et </w:t>
      </w:r>
      <w:proofErr w:type="spellStart"/>
      <w:r w:rsidR="00EF013B" w:rsidRPr="006B559D">
        <w:rPr>
          <w:rFonts w:ascii="Arial" w:eastAsia="Times New Roman" w:hAnsi="Arial" w:cs="Arial"/>
          <w:i/>
          <w:color w:val="000000"/>
          <w:szCs w:val="20"/>
          <w:lang w:eastAsia="fr-FR"/>
        </w:rPr>
        <w:t>Ceintureau</w:t>
      </w:r>
      <w:proofErr w:type="spellEnd"/>
      <w:r w:rsidR="00EF013B" w:rsidRPr="006B559D">
        <w:rPr>
          <w:rFonts w:ascii="Arial" w:eastAsia="Times New Roman" w:hAnsi="Arial" w:cs="Arial"/>
          <w:i/>
          <w:color w:val="000000"/>
          <w:szCs w:val="20"/>
          <w:lang w:eastAsia="fr-FR"/>
        </w:rPr>
        <w:t xml:space="preserve">), circulation entre les canaux et les Marais du </w:t>
      </w:r>
      <w:proofErr w:type="spellStart"/>
      <w:r w:rsidR="00EF013B" w:rsidRPr="006B559D">
        <w:rPr>
          <w:rFonts w:ascii="Arial" w:eastAsia="Times New Roman" w:hAnsi="Arial" w:cs="Arial"/>
          <w:i/>
          <w:color w:val="000000"/>
          <w:szCs w:val="20"/>
          <w:lang w:eastAsia="fr-FR"/>
        </w:rPr>
        <w:t>Vigueirat</w:t>
      </w:r>
      <w:proofErr w:type="spellEnd"/>
      <w:r w:rsidR="00EF013B" w:rsidRPr="006B559D">
        <w:rPr>
          <w:rFonts w:ascii="Arial" w:eastAsia="Times New Roman" w:hAnsi="Arial" w:cs="Arial"/>
          <w:i/>
          <w:color w:val="000000"/>
          <w:szCs w:val="20"/>
          <w:lang w:eastAsia="fr-FR"/>
        </w:rPr>
        <w:t xml:space="preserve">, circulations entre les canaux et le Marais de </w:t>
      </w:r>
      <w:proofErr w:type="spellStart"/>
      <w:r w:rsidR="00EF013B" w:rsidRPr="006B559D">
        <w:rPr>
          <w:rFonts w:ascii="Arial" w:eastAsia="Times New Roman" w:hAnsi="Arial" w:cs="Arial"/>
          <w:i/>
          <w:color w:val="000000"/>
          <w:szCs w:val="20"/>
          <w:lang w:eastAsia="fr-FR"/>
        </w:rPr>
        <w:t>Meyranne</w:t>
      </w:r>
      <w:proofErr w:type="spellEnd"/>
    </w:p>
    <w:p w:rsidR="00F60107" w:rsidRPr="006B559D" w:rsidRDefault="00067C31" w:rsidP="00067C31">
      <w:pPr>
        <w:pStyle w:val="Paragraphedeliste"/>
        <w:numPr>
          <w:ilvl w:val="0"/>
          <w:numId w:val="2"/>
        </w:numPr>
        <w:rPr>
          <w:rFonts w:ascii="Arial" w:hAnsi="Arial" w:cs="Arial"/>
          <w:b/>
          <w:sz w:val="28"/>
        </w:rPr>
      </w:pPr>
      <w:r w:rsidRPr="006B559D">
        <w:rPr>
          <w:rFonts w:ascii="Arial" w:eastAsia="Times New Roman" w:hAnsi="Arial" w:cs="Arial"/>
          <w:color w:val="000000"/>
          <w:szCs w:val="20"/>
          <w:lang w:eastAsia="fr-FR"/>
        </w:rPr>
        <w:t>Les conséquences de la présence d</w:t>
      </w:r>
      <w:r w:rsidR="00F60107" w:rsidRPr="006B559D">
        <w:rPr>
          <w:rFonts w:ascii="Arial" w:eastAsia="Times New Roman" w:hAnsi="Arial" w:cs="Arial"/>
          <w:color w:val="000000"/>
          <w:szCs w:val="20"/>
          <w:lang w:eastAsia="fr-FR"/>
        </w:rPr>
        <w:t>'espèces exotiques (</w:t>
      </w:r>
      <w:proofErr w:type="gramStart"/>
      <w:r w:rsidR="00F60107" w:rsidRPr="006B559D">
        <w:rPr>
          <w:rFonts w:ascii="Arial" w:eastAsia="Times New Roman" w:hAnsi="Arial" w:cs="Arial"/>
          <w:color w:val="000000"/>
          <w:szCs w:val="20"/>
          <w:lang w:eastAsia="fr-FR"/>
        </w:rPr>
        <w:t>gélatineux</w:t>
      </w:r>
      <w:proofErr w:type="gramEnd"/>
      <w:r w:rsidR="00F60107" w:rsidRPr="006B559D">
        <w:rPr>
          <w:rFonts w:ascii="Arial" w:eastAsia="Times New Roman" w:hAnsi="Arial" w:cs="Arial"/>
          <w:color w:val="000000"/>
          <w:szCs w:val="20"/>
          <w:lang w:eastAsia="fr-FR"/>
        </w:rPr>
        <w:t>)</w:t>
      </w:r>
    </w:p>
    <w:p w:rsidR="00EF013B" w:rsidRPr="006B559D" w:rsidRDefault="00067C31" w:rsidP="00EF013B">
      <w:pPr>
        <w:pStyle w:val="Paragraphedeliste"/>
        <w:numPr>
          <w:ilvl w:val="0"/>
          <w:numId w:val="2"/>
        </w:numPr>
        <w:rPr>
          <w:rFonts w:ascii="Arial" w:hAnsi="Arial" w:cs="Arial"/>
          <w:b/>
          <w:sz w:val="28"/>
        </w:rPr>
      </w:pPr>
      <w:r w:rsidRPr="006B559D">
        <w:rPr>
          <w:rFonts w:ascii="Arial" w:eastAsia="Times New Roman" w:hAnsi="Arial" w:cs="Arial"/>
          <w:color w:val="000000"/>
          <w:szCs w:val="20"/>
          <w:lang w:eastAsia="fr-FR"/>
        </w:rPr>
        <w:t>Les conséquences de la pollution et de l'eutrophisation</w:t>
      </w:r>
      <w:r w:rsidR="00EF013B" w:rsidRPr="006B559D">
        <w:rPr>
          <w:rFonts w:ascii="Arial" w:eastAsia="Times New Roman" w:hAnsi="Arial" w:cs="Arial"/>
          <w:color w:val="000000"/>
          <w:szCs w:val="20"/>
          <w:lang w:eastAsia="fr-FR"/>
        </w:rPr>
        <w:t xml:space="preserve"> (dont la qualité sanitaire de leur chair car ils sont consommés malgré les interdictions et en vue de la levée des interdictions de pêche, besoin d’analyses PCB, métaux lourds...).</w:t>
      </w:r>
    </w:p>
    <w:p w:rsidR="00F60107" w:rsidRPr="006B559D" w:rsidRDefault="00F60107" w:rsidP="00067C31">
      <w:pPr>
        <w:pStyle w:val="Paragraphedeliste"/>
        <w:numPr>
          <w:ilvl w:val="0"/>
          <w:numId w:val="2"/>
        </w:numPr>
        <w:rPr>
          <w:rFonts w:ascii="Arial" w:hAnsi="Arial" w:cs="Arial"/>
          <w:b/>
          <w:sz w:val="28"/>
        </w:rPr>
      </w:pPr>
      <w:r w:rsidRPr="006B559D">
        <w:rPr>
          <w:rFonts w:ascii="Arial" w:eastAsia="Times New Roman" w:hAnsi="Arial" w:cs="Arial"/>
          <w:color w:val="000000"/>
          <w:szCs w:val="20"/>
          <w:lang w:eastAsia="fr-FR"/>
        </w:rPr>
        <w:t>Connaître l’</w:t>
      </w:r>
      <w:r w:rsidR="00067C31" w:rsidRPr="006B559D">
        <w:rPr>
          <w:rFonts w:ascii="Arial" w:eastAsia="Times New Roman" w:hAnsi="Arial" w:cs="Arial"/>
          <w:color w:val="000000"/>
          <w:szCs w:val="20"/>
          <w:lang w:eastAsia="fr-FR"/>
        </w:rPr>
        <w:t>effort de pêche</w:t>
      </w:r>
    </w:p>
    <w:p w:rsidR="00EF013B" w:rsidRPr="006B559D" w:rsidRDefault="00EF013B" w:rsidP="00EF013B">
      <w:pPr>
        <w:pStyle w:val="Paragraphedeliste"/>
        <w:numPr>
          <w:ilvl w:val="0"/>
          <w:numId w:val="2"/>
        </w:numPr>
        <w:rPr>
          <w:rFonts w:ascii="Arial" w:hAnsi="Arial" w:cs="Arial"/>
          <w:b/>
          <w:sz w:val="28"/>
        </w:rPr>
      </w:pPr>
      <w:r w:rsidRPr="006B559D">
        <w:rPr>
          <w:rFonts w:ascii="Arial" w:eastAsia="Times New Roman" w:hAnsi="Arial" w:cs="Arial"/>
          <w:color w:val="000000"/>
          <w:szCs w:val="20"/>
          <w:lang w:eastAsia="fr-FR"/>
        </w:rPr>
        <w:t xml:space="preserve">Des modes de gestions propices à telle ou telle espèce (l'une ne convenant pas forcément aux autres). </w:t>
      </w:r>
    </w:p>
    <w:p w:rsidR="00067C31" w:rsidRPr="006B559D" w:rsidRDefault="00067C31" w:rsidP="00067C31">
      <w:pPr>
        <w:pStyle w:val="Paragraphedeliste"/>
        <w:numPr>
          <w:ilvl w:val="0"/>
          <w:numId w:val="2"/>
        </w:numPr>
        <w:rPr>
          <w:rFonts w:ascii="Arial" w:hAnsi="Arial" w:cs="Arial"/>
          <w:b/>
          <w:sz w:val="28"/>
        </w:rPr>
      </w:pPr>
      <w:r w:rsidRPr="006B559D">
        <w:rPr>
          <w:rFonts w:ascii="Arial" w:eastAsia="Times New Roman" w:hAnsi="Arial" w:cs="Arial"/>
          <w:color w:val="000000"/>
          <w:szCs w:val="20"/>
          <w:lang w:eastAsia="fr-FR"/>
        </w:rPr>
        <w:t>Quels aménagements sont nécessaires pour faciliter les déplacements d'individus entre le site et la mer et peut être le rôle des salins pour l'équilibre des peuplements marins environnant.</w:t>
      </w:r>
    </w:p>
    <w:p w:rsidR="00067C31" w:rsidRPr="006B559D" w:rsidRDefault="00EF013B" w:rsidP="007E63DA">
      <w:pPr>
        <w:pStyle w:val="Paragraphedeliste"/>
        <w:numPr>
          <w:ilvl w:val="0"/>
          <w:numId w:val="2"/>
        </w:numPr>
        <w:rPr>
          <w:rFonts w:ascii="Arial" w:hAnsi="Arial" w:cs="Arial"/>
          <w:b/>
          <w:sz w:val="28"/>
        </w:rPr>
      </w:pPr>
      <w:proofErr w:type="spellStart"/>
      <w:r w:rsidRPr="006B559D">
        <w:rPr>
          <w:rFonts w:ascii="Arial" w:eastAsia="Times New Roman" w:hAnsi="Arial" w:cs="Arial"/>
          <w:color w:val="000000"/>
          <w:szCs w:val="20"/>
          <w:lang w:eastAsia="fr-FR"/>
        </w:rPr>
        <w:t>Franchissabilité</w:t>
      </w:r>
      <w:proofErr w:type="spellEnd"/>
      <w:r w:rsidRPr="006B559D">
        <w:rPr>
          <w:rFonts w:ascii="Arial" w:eastAsia="Times New Roman" w:hAnsi="Arial" w:cs="Arial"/>
          <w:color w:val="000000"/>
          <w:szCs w:val="20"/>
          <w:lang w:eastAsia="fr-FR"/>
        </w:rPr>
        <w:t xml:space="preserve"> du grau </w:t>
      </w:r>
      <w:r w:rsidRPr="006B559D">
        <w:rPr>
          <w:rFonts w:ascii="Arial" w:eastAsia="Times New Roman" w:hAnsi="Arial" w:cs="Arial"/>
          <w:i/>
          <w:color w:val="000000"/>
          <w:szCs w:val="20"/>
          <w:lang w:eastAsia="fr-FR"/>
        </w:rPr>
        <w:t>(ex cas de Port la Nouvelle)</w:t>
      </w:r>
    </w:p>
    <w:p w:rsidR="00422022" w:rsidRDefault="00422022" w:rsidP="007E63DA">
      <w:pPr>
        <w:rPr>
          <w:b/>
          <w:sz w:val="24"/>
        </w:rPr>
      </w:pPr>
    </w:p>
    <w:p w:rsidR="006B559D" w:rsidRDefault="006B559D" w:rsidP="007E63DA">
      <w:pPr>
        <w:rPr>
          <w:b/>
          <w:sz w:val="24"/>
        </w:rPr>
      </w:pPr>
    </w:p>
    <w:p w:rsidR="006B559D" w:rsidRDefault="006B559D" w:rsidP="007E63DA">
      <w:pPr>
        <w:rPr>
          <w:b/>
          <w:sz w:val="24"/>
        </w:rPr>
      </w:pPr>
    </w:p>
    <w:p w:rsidR="00067C31" w:rsidRPr="006B559D" w:rsidRDefault="00067C31" w:rsidP="007E63DA">
      <w:pPr>
        <w:rPr>
          <w:rFonts w:asciiTheme="majorHAnsi" w:hAnsiTheme="majorHAnsi"/>
          <w:b/>
          <w:color w:val="002060"/>
          <w:sz w:val="36"/>
        </w:rPr>
      </w:pPr>
      <w:r w:rsidRPr="006B559D">
        <w:rPr>
          <w:rFonts w:asciiTheme="majorHAnsi" w:hAnsiTheme="majorHAnsi"/>
          <w:b/>
          <w:color w:val="002060"/>
          <w:sz w:val="36"/>
        </w:rPr>
        <w:t>Annexe</w:t>
      </w:r>
      <w:r w:rsidR="00422022" w:rsidRPr="006B559D">
        <w:rPr>
          <w:rFonts w:asciiTheme="majorHAnsi" w:hAnsiTheme="majorHAnsi"/>
          <w:b/>
          <w:color w:val="002060"/>
          <w:sz w:val="36"/>
        </w:rPr>
        <w:t>s</w:t>
      </w:r>
    </w:p>
    <w:p w:rsidR="00523704" w:rsidRDefault="00270643" w:rsidP="00042BB0">
      <w:pPr>
        <w:rPr>
          <w:b/>
          <w:sz w:val="24"/>
        </w:rPr>
      </w:pPr>
      <w:r w:rsidRPr="00270643">
        <w:rPr>
          <w:b/>
          <w:sz w:val="24"/>
        </w:rPr>
        <w:t xml:space="preserve"> </w:t>
      </w:r>
    </w:p>
    <w:tbl>
      <w:tblPr>
        <w:tblW w:w="10362" w:type="dxa"/>
        <w:tblInd w:w="56" w:type="dxa"/>
        <w:tblLayout w:type="fixed"/>
        <w:tblCellMar>
          <w:left w:w="70" w:type="dxa"/>
          <w:right w:w="70" w:type="dxa"/>
        </w:tblCellMar>
        <w:tblLook w:val="04A0"/>
      </w:tblPr>
      <w:tblGrid>
        <w:gridCol w:w="2708"/>
        <w:gridCol w:w="3685"/>
        <w:gridCol w:w="3969"/>
      </w:tblGrid>
      <w:tr w:rsidR="00BB1A85" w:rsidRPr="00F37CB8" w:rsidTr="00793DE8">
        <w:trPr>
          <w:trHeight w:val="581"/>
        </w:trPr>
        <w:tc>
          <w:tcPr>
            <w:tcW w:w="2708" w:type="dxa"/>
            <w:tcBorders>
              <w:top w:val="single" w:sz="8" w:space="0" w:color="CCCCCC"/>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b/>
                <w:color w:val="000000"/>
                <w:sz w:val="18"/>
                <w:szCs w:val="20"/>
                <w:lang w:eastAsia="fr-FR"/>
              </w:rPr>
            </w:pPr>
            <w:r w:rsidRPr="00F37CB8">
              <w:rPr>
                <w:rFonts w:ascii="Arial" w:eastAsia="Times New Roman" w:hAnsi="Arial" w:cs="Arial"/>
                <w:b/>
                <w:color w:val="000000"/>
                <w:sz w:val="18"/>
                <w:szCs w:val="20"/>
                <w:lang w:eastAsia="fr-FR"/>
              </w:rPr>
              <w:t>Nom de votre structure/collectivité</w:t>
            </w:r>
          </w:p>
        </w:tc>
        <w:tc>
          <w:tcPr>
            <w:tcW w:w="3685" w:type="dxa"/>
            <w:tcBorders>
              <w:top w:val="single" w:sz="8" w:space="0" w:color="CCCCCC"/>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rPr>
                <w:rFonts w:ascii="Arial" w:eastAsia="Times New Roman" w:hAnsi="Arial" w:cs="Arial"/>
                <w:b/>
                <w:color w:val="000000"/>
                <w:sz w:val="18"/>
                <w:szCs w:val="20"/>
                <w:lang w:eastAsia="fr-FR"/>
              </w:rPr>
            </w:pPr>
            <w:r w:rsidRPr="00F37CB8">
              <w:rPr>
                <w:rFonts w:ascii="Arial" w:eastAsia="Times New Roman" w:hAnsi="Arial" w:cs="Arial"/>
                <w:b/>
                <w:color w:val="000000"/>
                <w:sz w:val="18"/>
                <w:szCs w:val="20"/>
                <w:lang w:eastAsia="fr-FR"/>
              </w:rPr>
              <w:t xml:space="preserve">Quel autre organisme </w:t>
            </w:r>
            <w:r w:rsidRPr="00F37CB8">
              <w:rPr>
                <w:rFonts w:ascii="Arial" w:eastAsia="Times New Roman" w:hAnsi="Arial" w:cs="Arial"/>
                <w:b/>
                <w:color w:val="A4A2A8" w:themeColor="text2" w:themeTint="99"/>
                <w:sz w:val="18"/>
                <w:szCs w:val="20"/>
                <w:lang w:eastAsia="fr-FR"/>
              </w:rPr>
              <w:t>aurait collecté ce type d’information</w:t>
            </w:r>
            <w:r w:rsidRPr="00BB1A85">
              <w:rPr>
                <w:rFonts w:ascii="Arial" w:eastAsia="Times New Roman" w:hAnsi="Arial" w:cs="Arial"/>
                <w:b/>
                <w:color w:val="A4A2A8" w:themeColor="text2" w:themeTint="99"/>
                <w:sz w:val="18"/>
                <w:szCs w:val="20"/>
                <w:lang w:eastAsia="fr-FR"/>
              </w:rPr>
              <w:t xml:space="preserve"> (localisation des ouvrages)</w:t>
            </w:r>
            <w:r w:rsidRPr="00F37CB8">
              <w:rPr>
                <w:rFonts w:ascii="Arial" w:eastAsia="Times New Roman" w:hAnsi="Arial" w:cs="Arial"/>
                <w:b/>
                <w:color w:val="A4A2A8" w:themeColor="text2" w:themeTint="99"/>
                <w:sz w:val="18"/>
                <w:szCs w:val="20"/>
                <w:lang w:eastAsia="fr-FR"/>
              </w:rPr>
              <w:t>,</w:t>
            </w:r>
            <w:r w:rsidRPr="00F37CB8">
              <w:rPr>
                <w:rFonts w:ascii="Arial" w:eastAsia="Times New Roman" w:hAnsi="Arial" w:cs="Arial"/>
                <w:b/>
                <w:color w:val="000000"/>
                <w:sz w:val="18"/>
                <w:szCs w:val="20"/>
                <w:lang w:eastAsia="fr-FR"/>
              </w:rPr>
              <w:t xml:space="preserve"> qu’elle soit partielle ou complète ?</w:t>
            </w:r>
          </w:p>
        </w:tc>
        <w:tc>
          <w:tcPr>
            <w:tcW w:w="3969" w:type="dxa"/>
            <w:tcBorders>
              <w:top w:val="single" w:sz="8" w:space="0" w:color="CCCCCC"/>
              <w:left w:val="nil"/>
              <w:bottom w:val="single" w:sz="8" w:space="0" w:color="CCCCCC"/>
              <w:right w:val="single" w:sz="8" w:space="0" w:color="CCCCCC"/>
            </w:tcBorders>
            <w:vAlign w:val="bottom"/>
          </w:tcPr>
          <w:p w:rsidR="00BB1A85" w:rsidRPr="00BB1A85" w:rsidRDefault="00BB1A85" w:rsidP="00BB1A85">
            <w:pPr>
              <w:spacing w:after="0" w:line="240" w:lineRule="auto"/>
              <w:rPr>
                <w:rFonts w:ascii="Arial" w:hAnsi="Arial" w:cs="Arial"/>
                <w:color w:val="000000"/>
                <w:sz w:val="18"/>
                <w:szCs w:val="20"/>
              </w:rPr>
            </w:pPr>
            <w:r w:rsidRPr="00BB1A85">
              <w:rPr>
                <w:rFonts w:ascii="Arial" w:eastAsia="Times New Roman" w:hAnsi="Arial" w:cs="Arial"/>
                <w:b/>
                <w:color w:val="000000"/>
                <w:sz w:val="18"/>
                <w:szCs w:val="20"/>
                <w:lang w:eastAsia="fr-FR"/>
              </w:rPr>
              <w:t xml:space="preserve">Sur votre territoire lagunaire, quelles sont les autres structures </w:t>
            </w:r>
            <w:r w:rsidRPr="00BB1A85">
              <w:rPr>
                <w:rFonts w:ascii="Arial" w:eastAsia="Times New Roman" w:hAnsi="Arial" w:cs="Arial"/>
                <w:b/>
                <w:color w:val="A4A2A8" w:themeColor="text2" w:themeTint="99"/>
                <w:sz w:val="18"/>
                <w:szCs w:val="20"/>
                <w:lang w:eastAsia="fr-FR"/>
              </w:rPr>
              <w:t>susceptibles d’agir sur les échanges hydrauliques</w:t>
            </w:r>
            <w:r w:rsidRPr="00BB1A85">
              <w:rPr>
                <w:rFonts w:ascii="Arial" w:eastAsia="Times New Roman" w:hAnsi="Arial" w:cs="Arial"/>
                <w:b/>
                <w:color w:val="000000"/>
                <w:sz w:val="18"/>
                <w:szCs w:val="20"/>
                <w:lang w:eastAsia="fr-FR"/>
              </w:rPr>
              <w:t xml:space="preserve"> eau-douce/lagune, lagune /eau marine ?</w:t>
            </w:r>
          </w:p>
        </w:tc>
      </w:tr>
      <w:tr w:rsidR="00BB1A85" w:rsidRPr="00F37CB8" w:rsidTr="00793DE8">
        <w:trPr>
          <w:trHeight w:val="594"/>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Mairie du Grau du Roi</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proofErr w:type="spellStart"/>
            <w:r w:rsidRPr="00F37CB8">
              <w:rPr>
                <w:rFonts w:ascii="Arial" w:eastAsia="Times New Roman" w:hAnsi="Arial" w:cs="Arial"/>
                <w:color w:val="000000"/>
                <w:sz w:val="18"/>
                <w:szCs w:val="20"/>
                <w:lang w:eastAsia="fr-FR"/>
              </w:rPr>
              <w:t>Cépralmar</w:t>
            </w:r>
            <w:proofErr w:type="spellEnd"/>
            <w:r w:rsidRPr="00F37CB8">
              <w:rPr>
                <w:rFonts w:ascii="Arial" w:eastAsia="Times New Roman" w:hAnsi="Arial" w:cs="Arial"/>
                <w:color w:val="000000"/>
                <w:sz w:val="18"/>
                <w:szCs w:val="20"/>
                <w:lang w:eastAsia="fr-FR"/>
              </w:rPr>
              <w:t>, SMCG, BRL, ETPB Vidour</w:t>
            </w:r>
            <w:r w:rsidRPr="00BB1A85">
              <w:rPr>
                <w:rFonts w:ascii="Arial" w:eastAsia="Times New Roman" w:hAnsi="Arial" w:cs="Arial"/>
                <w:color w:val="000000"/>
                <w:sz w:val="18"/>
                <w:szCs w:val="20"/>
                <w:lang w:eastAsia="fr-FR"/>
              </w:rPr>
              <w:t>le(?) Commune du Grau du Roi, DREAL</w:t>
            </w:r>
            <w:r w:rsidRPr="00F37CB8">
              <w:rPr>
                <w:rFonts w:ascii="Arial" w:eastAsia="Times New Roman" w:hAnsi="Arial" w:cs="Arial"/>
                <w:color w:val="000000"/>
                <w:sz w:val="18"/>
                <w:szCs w:val="20"/>
                <w:lang w:eastAsia="fr-FR"/>
              </w:rPr>
              <w:t xml:space="preserve"> LR</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Personne en dehors du service environnement.</w:t>
            </w:r>
          </w:p>
        </w:tc>
      </w:tr>
      <w:tr w:rsidR="00BB1A85" w:rsidRPr="00F37CB8" w:rsidTr="00793DE8">
        <w:trPr>
          <w:trHeight w:val="562"/>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Tour du Valat</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PNRC</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L'ASA du Japon (apports d'eau douce par pompage au Rhône), le groupe SALINS.</w:t>
            </w:r>
          </w:p>
        </w:tc>
      </w:tr>
      <w:tr w:rsidR="00BB1A85" w:rsidRPr="00F37CB8" w:rsidTr="00793DE8">
        <w:trPr>
          <w:trHeight w:val="1422"/>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ville de Fréjus</w:t>
            </w:r>
          </w:p>
        </w:tc>
        <w:tc>
          <w:tcPr>
            <w:tcW w:w="3685" w:type="dxa"/>
            <w:tcBorders>
              <w:top w:val="nil"/>
              <w:left w:val="nil"/>
              <w:bottom w:val="single" w:sz="8" w:space="0" w:color="CCCCCC"/>
              <w:right w:val="single" w:sz="8" w:space="0" w:color="CCCCCC"/>
            </w:tcBorders>
            <w:shd w:val="clear" w:color="auto" w:fill="auto"/>
            <w:vAlign w:val="bottom"/>
            <w:hideMark/>
          </w:tcPr>
          <w:p w:rsidR="00BB1A85" w:rsidRDefault="00BB1A85" w:rsidP="00BB1A85">
            <w:pPr>
              <w:spacing w:after="0" w:line="240" w:lineRule="auto"/>
              <w:jc w:val="both"/>
              <w:rPr>
                <w:rFonts w:ascii="Arial" w:eastAsia="Times New Roman" w:hAnsi="Arial" w:cs="Arial"/>
                <w:color w:val="000000"/>
                <w:sz w:val="18"/>
                <w:szCs w:val="20"/>
                <w:lang w:eastAsia="fr-FR"/>
              </w:rPr>
            </w:pPr>
            <w:r>
              <w:rPr>
                <w:rFonts w:ascii="Arial" w:eastAsia="Times New Roman" w:hAnsi="Arial" w:cs="Arial"/>
                <w:color w:val="000000"/>
                <w:sz w:val="18"/>
                <w:szCs w:val="20"/>
                <w:lang w:eastAsia="fr-FR"/>
              </w:rPr>
              <w:t>L</w:t>
            </w:r>
            <w:r w:rsidRPr="00F37CB8">
              <w:rPr>
                <w:rFonts w:ascii="Arial" w:eastAsia="Times New Roman" w:hAnsi="Arial" w:cs="Arial"/>
                <w:color w:val="000000"/>
                <w:sz w:val="18"/>
                <w:szCs w:val="20"/>
                <w:lang w:eastAsia="fr-FR"/>
              </w:rPr>
              <w:t>e Conseil Départemental du Var</w:t>
            </w:r>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le Syndicat Mixte de l'Argens.</w:t>
            </w:r>
          </w:p>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SMA</w:t>
            </w:r>
            <w:r w:rsidRPr="00F37CB8">
              <w:rPr>
                <w:rFonts w:ascii="Arial" w:eastAsia="Times New Roman" w:hAnsi="Arial" w:cs="Arial"/>
                <w:color w:val="000000"/>
                <w:sz w:val="18"/>
                <w:szCs w:val="20"/>
                <w:lang w:eastAsia="fr-FR"/>
              </w:rPr>
              <w:br/>
              <w:t>DDTM 83</w:t>
            </w:r>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DREAL PACA</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 xml:space="preserve">Ville de Fréjus au titre de la gestion des étangs de </w:t>
            </w:r>
            <w:proofErr w:type="spellStart"/>
            <w:r w:rsidRPr="00BB1A85">
              <w:rPr>
                <w:rFonts w:ascii="Arial" w:hAnsi="Arial" w:cs="Arial"/>
                <w:color w:val="000000"/>
                <w:sz w:val="18"/>
                <w:szCs w:val="20"/>
              </w:rPr>
              <w:t>Villepey</w:t>
            </w:r>
            <w:proofErr w:type="spellEnd"/>
            <w:r w:rsidRPr="00BB1A85">
              <w:rPr>
                <w:rFonts w:ascii="Arial" w:hAnsi="Arial" w:cs="Arial"/>
                <w:color w:val="000000"/>
                <w:sz w:val="18"/>
                <w:szCs w:val="20"/>
              </w:rPr>
              <w:t xml:space="preserve"> et ultérieurement pour la gestion de futurs ouvrages de lutte contre les inondations. Le SMA (mise en place du PAPI). Les professionnels du tourisme (campings) et agricoles (pépiniéristes).</w:t>
            </w:r>
          </w:p>
        </w:tc>
      </w:tr>
      <w:tr w:rsidR="00BB1A85" w:rsidRPr="00F37CB8" w:rsidTr="00793DE8">
        <w:trPr>
          <w:trHeight w:val="436"/>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PNR de la Narbonnaise en Méditerranée</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Nous-mêmes, info partielle.</w:t>
            </w:r>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SMMAR</w:t>
            </w:r>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ONEMA</w:t>
            </w:r>
            <w:r>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SMDA, Rivage</w:t>
            </w:r>
          </w:p>
        </w:tc>
      </w:tr>
      <w:tr w:rsidR="00BB1A85" w:rsidRPr="00F37CB8" w:rsidTr="00793DE8">
        <w:trPr>
          <w:trHeight w:val="588"/>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PNR de la Narbonnaise</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Les Syndicats de Rivière + VNF sur la Robine</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Les communes (ex Leucate sur le grau de l'étang de La Palme)</w:t>
            </w:r>
          </w:p>
        </w:tc>
      </w:tr>
      <w:tr w:rsidR="00BB1A85" w:rsidRPr="00F37CB8" w:rsidTr="00793DE8">
        <w:trPr>
          <w:trHeight w:val="538"/>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 xml:space="preserve">ADENA - RNN </w:t>
            </w:r>
            <w:proofErr w:type="spellStart"/>
            <w:r w:rsidRPr="00F37CB8">
              <w:rPr>
                <w:rFonts w:ascii="Arial" w:eastAsia="Times New Roman" w:hAnsi="Arial" w:cs="Arial"/>
                <w:color w:val="000000"/>
                <w:sz w:val="18"/>
                <w:szCs w:val="20"/>
                <w:lang w:eastAsia="fr-FR"/>
              </w:rPr>
              <w:t>Bagnas</w:t>
            </w:r>
            <w:proofErr w:type="spellEnd"/>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Les données de l'ADENA ont été transmises au SMBT en 2016.</w:t>
            </w:r>
            <w:r>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La ville d'Agde a peut-être des précisions pour un secteur en N2000 (nommé Pont martin) ??</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proofErr w:type="gramStart"/>
            <w:r>
              <w:rPr>
                <w:rFonts w:ascii="Arial" w:hAnsi="Arial" w:cs="Arial"/>
                <w:color w:val="000000"/>
                <w:sz w:val="18"/>
                <w:szCs w:val="20"/>
              </w:rPr>
              <w:t>A</w:t>
            </w:r>
            <w:r w:rsidRPr="00BB1A85">
              <w:rPr>
                <w:rFonts w:ascii="Arial" w:hAnsi="Arial" w:cs="Arial"/>
                <w:color w:val="000000"/>
                <w:sz w:val="18"/>
                <w:szCs w:val="20"/>
              </w:rPr>
              <w:t>ucune</w:t>
            </w:r>
            <w:proofErr w:type="gramEnd"/>
            <w:r w:rsidRPr="00BB1A85">
              <w:rPr>
                <w:rFonts w:ascii="Arial" w:hAnsi="Arial" w:cs="Arial"/>
                <w:color w:val="000000"/>
                <w:sz w:val="18"/>
                <w:szCs w:val="20"/>
              </w:rPr>
              <w:t xml:space="preserve"> à priori</w:t>
            </w:r>
          </w:p>
        </w:tc>
      </w:tr>
      <w:tr w:rsidR="00BB1A85" w:rsidRPr="00F37CB8" w:rsidTr="00793DE8">
        <w:trPr>
          <w:trHeight w:val="468"/>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 xml:space="preserve">ONCFS/RNN </w:t>
            </w:r>
            <w:proofErr w:type="spellStart"/>
            <w:r w:rsidRPr="00F37CB8">
              <w:rPr>
                <w:rFonts w:ascii="Arial" w:eastAsia="Times New Roman" w:hAnsi="Arial" w:cs="Arial"/>
                <w:color w:val="000000"/>
                <w:sz w:val="18"/>
                <w:szCs w:val="20"/>
                <w:lang w:eastAsia="fr-FR"/>
              </w:rPr>
              <w:t>Estagnol</w:t>
            </w:r>
            <w:proofErr w:type="spellEnd"/>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Pr>
                <w:rFonts w:ascii="Arial" w:eastAsia="Times New Roman" w:hAnsi="Arial" w:cs="Arial"/>
                <w:color w:val="000000"/>
                <w:sz w:val="18"/>
                <w:szCs w:val="20"/>
                <w:lang w:eastAsia="fr-FR"/>
              </w:rPr>
              <w:t>J</w:t>
            </w:r>
            <w:r w:rsidRPr="00F37CB8">
              <w:rPr>
                <w:rFonts w:ascii="Arial" w:eastAsia="Times New Roman" w:hAnsi="Arial" w:cs="Arial"/>
                <w:color w:val="000000"/>
                <w:sz w:val="18"/>
                <w:szCs w:val="20"/>
                <w:lang w:eastAsia="fr-FR"/>
              </w:rPr>
              <w:t>e ne sais pas</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SIEL/CEN gestionnaire des Salines de Villeneuve</w:t>
            </w:r>
          </w:p>
        </w:tc>
      </w:tr>
      <w:tr w:rsidR="00BB1A85" w:rsidRPr="00F37CB8" w:rsidTr="00793DE8">
        <w:trPr>
          <w:trHeight w:val="1187"/>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GIPREB</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793DE8">
            <w:pPr>
              <w:spacing w:after="0" w:line="240" w:lineRule="auto"/>
              <w:jc w:val="both"/>
              <w:rPr>
                <w:rFonts w:ascii="Arial" w:eastAsia="Times New Roman" w:hAnsi="Arial" w:cs="Arial"/>
                <w:color w:val="000000"/>
                <w:sz w:val="18"/>
                <w:szCs w:val="20"/>
                <w:lang w:eastAsia="fr-FR"/>
              </w:rPr>
            </w:pPr>
            <w:proofErr w:type="spellStart"/>
            <w:r w:rsidRPr="00F37CB8">
              <w:rPr>
                <w:rFonts w:ascii="Arial" w:eastAsia="Times New Roman" w:hAnsi="Arial" w:cs="Arial"/>
                <w:color w:val="000000"/>
                <w:sz w:val="18"/>
                <w:szCs w:val="20"/>
                <w:lang w:eastAsia="fr-FR"/>
              </w:rPr>
              <w:t>Sibojai</w:t>
            </w:r>
            <w:proofErr w:type="spellEnd"/>
            <w:r w:rsidRPr="00F37CB8">
              <w:rPr>
                <w:rFonts w:ascii="Arial" w:eastAsia="Times New Roman" w:hAnsi="Arial" w:cs="Arial"/>
                <w:color w:val="000000"/>
                <w:sz w:val="18"/>
                <w:szCs w:val="20"/>
                <w:lang w:eastAsia="fr-FR"/>
              </w:rPr>
              <w:t xml:space="preserve">, </w:t>
            </w:r>
            <w:proofErr w:type="spellStart"/>
            <w:r w:rsidR="00793DE8">
              <w:rPr>
                <w:rFonts w:ascii="Arial" w:eastAsia="Times New Roman" w:hAnsi="Arial" w:cs="Arial"/>
                <w:color w:val="000000"/>
                <w:sz w:val="18"/>
                <w:szCs w:val="20"/>
                <w:lang w:eastAsia="fr-FR"/>
              </w:rPr>
              <w:t>S</w:t>
            </w:r>
            <w:r w:rsidRPr="00F37CB8">
              <w:rPr>
                <w:rFonts w:ascii="Arial" w:eastAsia="Times New Roman" w:hAnsi="Arial" w:cs="Arial"/>
                <w:color w:val="000000"/>
                <w:sz w:val="18"/>
                <w:szCs w:val="20"/>
                <w:lang w:eastAsia="fr-FR"/>
              </w:rPr>
              <w:t>ianpou</w:t>
            </w:r>
            <w:proofErr w:type="spellEnd"/>
            <w:r w:rsidRPr="00F37CB8">
              <w:rPr>
                <w:rFonts w:ascii="Arial" w:eastAsia="Times New Roman" w:hAnsi="Arial" w:cs="Arial"/>
                <w:color w:val="000000"/>
                <w:sz w:val="18"/>
                <w:szCs w:val="20"/>
                <w:lang w:eastAsia="fr-FR"/>
              </w:rPr>
              <w:t>, Conservatoire du littoral, syndicaux mixtes des tributaires (</w:t>
            </w:r>
            <w:proofErr w:type="spellStart"/>
            <w:r w:rsidRPr="00F37CB8">
              <w:rPr>
                <w:rFonts w:ascii="Arial" w:eastAsia="Times New Roman" w:hAnsi="Arial" w:cs="Arial"/>
                <w:color w:val="000000"/>
                <w:sz w:val="18"/>
                <w:szCs w:val="20"/>
                <w:lang w:eastAsia="fr-FR"/>
              </w:rPr>
              <w:t>Touloubre</w:t>
            </w:r>
            <w:proofErr w:type="spellEnd"/>
            <w:r w:rsidRPr="00F37CB8">
              <w:rPr>
                <w:rFonts w:ascii="Arial" w:eastAsia="Times New Roman" w:hAnsi="Arial" w:cs="Arial"/>
                <w:color w:val="000000"/>
                <w:sz w:val="18"/>
                <w:szCs w:val="20"/>
                <w:lang w:eastAsia="fr-FR"/>
              </w:rPr>
              <w:t xml:space="preserve">, Arc, </w:t>
            </w:r>
            <w:proofErr w:type="spellStart"/>
            <w:r w:rsidRPr="00F37CB8">
              <w:rPr>
                <w:rFonts w:ascii="Arial" w:eastAsia="Times New Roman" w:hAnsi="Arial" w:cs="Arial"/>
                <w:color w:val="000000"/>
                <w:sz w:val="18"/>
                <w:szCs w:val="20"/>
                <w:lang w:eastAsia="fr-FR"/>
              </w:rPr>
              <w:t>Cadière</w:t>
            </w:r>
            <w:proofErr w:type="spellEnd"/>
            <w:r w:rsidRPr="00F37CB8">
              <w:rPr>
                <w:rFonts w:ascii="Arial" w:eastAsia="Times New Roman" w:hAnsi="Arial" w:cs="Arial"/>
                <w:color w:val="000000"/>
                <w:sz w:val="18"/>
                <w:szCs w:val="20"/>
                <w:lang w:eastAsia="fr-FR"/>
              </w:rPr>
              <w:t>)</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rPr>
                <w:rFonts w:ascii="Arial" w:hAnsi="Arial" w:cs="Arial"/>
                <w:color w:val="000000"/>
                <w:sz w:val="18"/>
                <w:szCs w:val="20"/>
              </w:rPr>
            </w:pPr>
            <w:r w:rsidRPr="00BB1A85">
              <w:rPr>
                <w:rFonts w:ascii="Arial" w:hAnsi="Arial" w:cs="Arial"/>
                <w:color w:val="000000"/>
                <w:sz w:val="18"/>
                <w:szCs w:val="20"/>
              </w:rPr>
              <w:t xml:space="preserve">Poudrerie : </w:t>
            </w:r>
            <w:proofErr w:type="spellStart"/>
            <w:r w:rsidRPr="00BB1A85">
              <w:rPr>
                <w:rFonts w:ascii="Arial" w:hAnsi="Arial" w:cs="Arial"/>
                <w:color w:val="000000"/>
                <w:sz w:val="18"/>
                <w:szCs w:val="20"/>
              </w:rPr>
              <w:t>Sianpou</w:t>
            </w:r>
            <w:proofErr w:type="spellEnd"/>
            <w:r w:rsidRPr="00BB1A85">
              <w:rPr>
                <w:rFonts w:ascii="Arial" w:hAnsi="Arial" w:cs="Arial"/>
                <w:color w:val="000000"/>
                <w:sz w:val="18"/>
                <w:szCs w:val="20"/>
              </w:rPr>
              <w:t xml:space="preserve"> ; Petite Camargue : </w:t>
            </w:r>
            <w:proofErr w:type="spellStart"/>
            <w:r w:rsidRPr="00BB1A85">
              <w:rPr>
                <w:rFonts w:ascii="Arial" w:hAnsi="Arial" w:cs="Arial"/>
                <w:color w:val="000000"/>
                <w:sz w:val="18"/>
                <w:szCs w:val="20"/>
              </w:rPr>
              <w:t>Cen</w:t>
            </w:r>
            <w:proofErr w:type="spellEnd"/>
            <w:r w:rsidRPr="00BB1A85">
              <w:rPr>
                <w:rFonts w:ascii="Arial" w:hAnsi="Arial" w:cs="Arial"/>
                <w:color w:val="000000"/>
                <w:sz w:val="18"/>
                <w:szCs w:val="20"/>
              </w:rPr>
              <w:t xml:space="preserve"> Paca ; </w:t>
            </w:r>
            <w:proofErr w:type="spellStart"/>
            <w:r w:rsidRPr="00BB1A85">
              <w:rPr>
                <w:rFonts w:ascii="Arial" w:hAnsi="Arial" w:cs="Arial"/>
                <w:color w:val="000000"/>
                <w:sz w:val="18"/>
                <w:szCs w:val="20"/>
              </w:rPr>
              <w:t>Touloubre</w:t>
            </w:r>
            <w:proofErr w:type="spellEnd"/>
            <w:r w:rsidRPr="00BB1A85">
              <w:rPr>
                <w:rFonts w:ascii="Arial" w:hAnsi="Arial" w:cs="Arial"/>
                <w:color w:val="000000"/>
                <w:sz w:val="18"/>
                <w:szCs w:val="20"/>
              </w:rPr>
              <w:t xml:space="preserve"> : syndicat d'</w:t>
            </w:r>
            <w:proofErr w:type="spellStart"/>
            <w:r w:rsidRPr="00BB1A85">
              <w:rPr>
                <w:rFonts w:ascii="Arial" w:hAnsi="Arial" w:cs="Arial"/>
                <w:color w:val="000000"/>
                <w:sz w:val="18"/>
                <w:szCs w:val="20"/>
              </w:rPr>
              <w:t>amménagement</w:t>
            </w:r>
            <w:proofErr w:type="spellEnd"/>
            <w:r w:rsidRPr="00BB1A85">
              <w:rPr>
                <w:rFonts w:ascii="Arial" w:hAnsi="Arial" w:cs="Arial"/>
                <w:color w:val="000000"/>
                <w:sz w:val="18"/>
                <w:szCs w:val="20"/>
              </w:rPr>
              <w:t xml:space="preserve"> de la </w:t>
            </w:r>
            <w:proofErr w:type="spellStart"/>
            <w:r w:rsidRPr="00BB1A85">
              <w:rPr>
                <w:rFonts w:ascii="Arial" w:hAnsi="Arial" w:cs="Arial"/>
                <w:color w:val="000000"/>
                <w:sz w:val="18"/>
                <w:szCs w:val="20"/>
              </w:rPr>
              <w:t>Touloubre</w:t>
            </w:r>
            <w:proofErr w:type="spellEnd"/>
            <w:r w:rsidRPr="00BB1A85">
              <w:rPr>
                <w:rFonts w:ascii="Arial" w:hAnsi="Arial" w:cs="Arial"/>
                <w:color w:val="000000"/>
                <w:sz w:val="18"/>
                <w:szCs w:val="20"/>
              </w:rPr>
              <w:t xml:space="preserve"> ; Arc : SABA ; Salines de Berre : Salin du midi ; Etang de </w:t>
            </w:r>
            <w:proofErr w:type="spellStart"/>
            <w:r w:rsidRPr="00BB1A85">
              <w:rPr>
                <w:rFonts w:ascii="Arial" w:hAnsi="Arial" w:cs="Arial"/>
                <w:color w:val="000000"/>
                <w:sz w:val="18"/>
                <w:szCs w:val="20"/>
              </w:rPr>
              <w:t>Bolmon</w:t>
            </w:r>
            <w:proofErr w:type="spellEnd"/>
            <w:r w:rsidRPr="00BB1A85">
              <w:rPr>
                <w:rFonts w:ascii="Arial" w:hAnsi="Arial" w:cs="Arial"/>
                <w:color w:val="000000"/>
                <w:sz w:val="18"/>
                <w:szCs w:val="20"/>
              </w:rPr>
              <w:t xml:space="preserve"> : </w:t>
            </w:r>
            <w:proofErr w:type="spellStart"/>
            <w:r w:rsidRPr="00BB1A85">
              <w:rPr>
                <w:rFonts w:ascii="Arial" w:hAnsi="Arial" w:cs="Arial"/>
                <w:color w:val="000000"/>
                <w:sz w:val="18"/>
                <w:szCs w:val="20"/>
              </w:rPr>
              <w:t>Sibojai</w:t>
            </w:r>
            <w:proofErr w:type="spellEnd"/>
            <w:r w:rsidRPr="00BB1A85">
              <w:rPr>
                <w:rFonts w:ascii="Arial" w:hAnsi="Arial" w:cs="Arial"/>
                <w:color w:val="000000"/>
                <w:sz w:val="18"/>
                <w:szCs w:val="20"/>
              </w:rPr>
              <w:t xml:space="preserve"> ; </w:t>
            </w:r>
            <w:proofErr w:type="spellStart"/>
            <w:r w:rsidRPr="00BB1A85">
              <w:rPr>
                <w:rFonts w:ascii="Arial" w:hAnsi="Arial" w:cs="Arial"/>
                <w:color w:val="000000"/>
                <w:sz w:val="18"/>
                <w:szCs w:val="20"/>
              </w:rPr>
              <w:t>Cadière</w:t>
            </w:r>
            <w:proofErr w:type="spellEnd"/>
            <w:r w:rsidRPr="00BB1A85">
              <w:rPr>
                <w:rFonts w:ascii="Arial" w:hAnsi="Arial" w:cs="Arial"/>
                <w:color w:val="000000"/>
                <w:sz w:val="18"/>
                <w:szCs w:val="20"/>
              </w:rPr>
              <w:t xml:space="preserve"> : syndicat de la </w:t>
            </w:r>
            <w:proofErr w:type="spellStart"/>
            <w:r w:rsidRPr="00BB1A85">
              <w:rPr>
                <w:rFonts w:ascii="Arial" w:hAnsi="Arial" w:cs="Arial"/>
                <w:color w:val="000000"/>
                <w:sz w:val="18"/>
                <w:szCs w:val="20"/>
              </w:rPr>
              <w:t>Cadière</w:t>
            </w:r>
            <w:proofErr w:type="spellEnd"/>
            <w:r w:rsidR="00793DE8">
              <w:rPr>
                <w:rFonts w:ascii="Arial" w:hAnsi="Arial" w:cs="Arial"/>
                <w:color w:val="000000"/>
                <w:sz w:val="18"/>
                <w:szCs w:val="20"/>
              </w:rPr>
              <w:t>.</w:t>
            </w:r>
          </w:p>
        </w:tc>
      </w:tr>
      <w:tr w:rsidR="00BB1A85" w:rsidRPr="00F37CB8" w:rsidTr="00793DE8">
        <w:trPr>
          <w:trHeight w:val="909"/>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lastRenderedPageBreak/>
              <w:t>SYMBO</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SIATEO, Agglomération du Pays de l'Or</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Agglomération du Pays de L'Or pour la restauration de roselières, pour la gestion des niveaux d'eau nécessaire à la nidification des oiseaux</w:t>
            </w:r>
            <w:r w:rsidR="00793DE8">
              <w:rPr>
                <w:rFonts w:ascii="Arial" w:hAnsi="Arial" w:cs="Arial"/>
                <w:color w:val="000000"/>
                <w:sz w:val="18"/>
                <w:szCs w:val="20"/>
              </w:rPr>
              <w:t>.</w:t>
            </w:r>
          </w:p>
        </w:tc>
      </w:tr>
      <w:tr w:rsidR="00BB1A85" w:rsidRPr="00F37CB8" w:rsidTr="00793DE8">
        <w:trPr>
          <w:trHeight w:val="1025"/>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Parc naturel régional de Camargue</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793DE8" w:rsidP="00BB1A85">
            <w:pPr>
              <w:spacing w:after="0" w:line="240" w:lineRule="auto"/>
              <w:jc w:val="both"/>
              <w:rPr>
                <w:rFonts w:ascii="Arial" w:eastAsia="Times New Roman" w:hAnsi="Arial" w:cs="Arial"/>
                <w:color w:val="000000"/>
                <w:sz w:val="18"/>
                <w:szCs w:val="20"/>
                <w:lang w:eastAsia="fr-FR"/>
              </w:rPr>
            </w:pPr>
            <w:r>
              <w:rPr>
                <w:rFonts w:ascii="Arial" w:eastAsia="Times New Roman" w:hAnsi="Arial" w:cs="Arial"/>
                <w:color w:val="000000"/>
                <w:sz w:val="18"/>
                <w:szCs w:val="20"/>
                <w:lang w:eastAsia="fr-FR"/>
              </w:rPr>
              <w:t>S</w:t>
            </w:r>
            <w:r w:rsidR="00BB1A85" w:rsidRPr="00F37CB8">
              <w:rPr>
                <w:rFonts w:ascii="Arial" w:eastAsia="Times New Roman" w:hAnsi="Arial" w:cs="Arial"/>
                <w:color w:val="000000"/>
                <w:sz w:val="18"/>
                <w:szCs w:val="20"/>
                <w:lang w:eastAsia="fr-FR"/>
              </w:rPr>
              <w:t>yndicat mixte de gestion des ASA</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 xml:space="preserve">Salins du midi, communes, chasseurs, CD13, gestionnaires (ONCFS, marais du </w:t>
            </w:r>
            <w:proofErr w:type="spellStart"/>
            <w:r w:rsidRPr="00BB1A85">
              <w:rPr>
                <w:rFonts w:ascii="Arial" w:hAnsi="Arial" w:cs="Arial"/>
                <w:color w:val="000000"/>
                <w:sz w:val="18"/>
                <w:szCs w:val="20"/>
              </w:rPr>
              <w:t>vigueirat</w:t>
            </w:r>
            <w:proofErr w:type="spellEnd"/>
            <w:r w:rsidRPr="00BB1A85">
              <w:rPr>
                <w:rFonts w:ascii="Arial" w:hAnsi="Arial" w:cs="Arial"/>
                <w:color w:val="000000"/>
                <w:sz w:val="18"/>
                <w:szCs w:val="20"/>
              </w:rPr>
              <w:t xml:space="preserve">, RNC, Tour du Valat, Pont de </w:t>
            </w:r>
            <w:proofErr w:type="spellStart"/>
            <w:r w:rsidRPr="00BB1A85">
              <w:rPr>
                <w:rFonts w:ascii="Arial" w:hAnsi="Arial" w:cs="Arial"/>
                <w:color w:val="000000"/>
                <w:sz w:val="18"/>
                <w:szCs w:val="20"/>
              </w:rPr>
              <w:t>Gau</w:t>
            </w:r>
            <w:proofErr w:type="spellEnd"/>
            <w:r w:rsidRPr="00BB1A85">
              <w:rPr>
                <w:rFonts w:ascii="Arial" w:hAnsi="Arial" w:cs="Arial"/>
                <w:color w:val="000000"/>
                <w:sz w:val="18"/>
                <w:szCs w:val="20"/>
              </w:rPr>
              <w:t>...), syndicat mixte des ASA</w:t>
            </w:r>
            <w:r w:rsidR="00793DE8">
              <w:rPr>
                <w:rFonts w:ascii="Arial" w:hAnsi="Arial" w:cs="Arial"/>
                <w:color w:val="000000"/>
                <w:sz w:val="18"/>
                <w:szCs w:val="20"/>
              </w:rPr>
              <w:t>.</w:t>
            </w:r>
          </w:p>
        </w:tc>
      </w:tr>
      <w:tr w:rsidR="00BB1A85" w:rsidRPr="00F37CB8" w:rsidTr="00793DE8">
        <w:trPr>
          <w:trHeight w:val="382"/>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RIVAGE</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aucune</w:t>
            </w:r>
          </w:p>
        </w:tc>
      </w:tr>
      <w:tr w:rsidR="00BB1A85" w:rsidRPr="00F37CB8" w:rsidTr="00793DE8">
        <w:trPr>
          <w:trHeight w:val="341"/>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Syndicat Mixte du Delta de l'Aude</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SMDA</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Commune</w:t>
            </w:r>
          </w:p>
        </w:tc>
      </w:tr>
      <w:tr w:rsidR="00BB1A85" w:rsidRPr="00F37CB8" w:rsidTr="00793DE8">
        <w:trPr>
          <w:trHeight w:val="1764"/>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proofErr w:type="spellStart"/>
            <w:r w:rsidRPr="00F37CB8">
              <w:rPr>
                <w:rFonts w:ascii="Arial" w:eastAsia="Times New Roman" w:hAnsi="Arial" w:cs="Arial"/>
                <w:color w:val="000000"/>
                <w:sz w:val="18"/>
                <w:szCs w:val="20"/>
                <w:lang w:eastAsia="fr-FR"/>
              </w:rPr>
              <w:t>Siel</w:t>
            </w:r>
            <w:proofErr w:type="spellEnd"/>
          </w:p>
        </w:tc>
        <w:tc>
          <w:tcPr>
            <w:tcW w:w="3685" w:type="dxa"/>
            <w:tcBorders>
              <w:top w:val="nil"/>
              <w:left w:val="nil"/>
              <w:bottom w:val="single" w:sz="8" w:space="0" w:color="CCCCCC"/>
              <w:right w:val="single" w:sz="8" w:space="0" w:color="CCCCCC"/>
            </w:tcBorders>
            <w:shd w:val="clear" w:color="auto" w:fill="auto"/>
            <w:vAlign w:val="bottom"/>
            <w:hideMark/>
          </w:tcPr>
          <w:p w:rsidR="00BB1A85" w:rsidRPr="00BB1A85" w:rsidRDefault="00BB1A85" w:rsidP="00BB1A85">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partielle :</w:t>
            </w:r>
            <w:r w:rsidRPr="00BB1A85">
              <w:rPr>
                <w:rFonts w:ascii="Arial" w:eastAsia="Times New Roman" w:hAnsi="Arial" w:cs="Arial"/>
                <w:color w:val="000000"/>
                <w:sz w:val="18"/>
                <w:szCs w:val="20"/>
                <w:lang w:eastAsia="fr-FR"/>
              </w:rPr>
              <w:t xml:space="preserve"> </w:t>
            </w:r>
            <w:proofErr w:type="spellStart"/>
            <w:r w:rsidRPr="00F37CB8">
              <w:rPr>
                <w:rFonts w:ascii="Arial" w:eastAsia="Times New Roman" w:hAnsi="Arial" w:cs="Arial"/>
                <w:color w:val="000000"/>
                <w:sz w:val="18"/>
                <w:szCs w:val="20"/>
                <w:lang w:eastAsia="fr-FR"/>
              </w:rPr>
              <w:t>Siel</w:t>
            </w:r>
            <w:proofErr w:type="spellEnd"/>
            <w:r w:rsidRPr="00BB1A85">
              <w:rPr>
                <w:rFonts w:ascii="Arial" w:eastAsia="Times New Roman" w:hAnsi="Arial" w:cs="Arial"/>
                <w:color w:val="000000"/>
                <w:sz w:val="18"/>
                <w:szCs w:val="20"/>
                <w:lang w:eastAsia="fr-FR"/>
              </w:rPr>
              <w:t xml:space="preserve">, </w:t>
            </w:r>
            <w:proofErr w:type="spellStart"/>
            <w:r w:rsidRPr="00F37CB8">
              <w:rPr>
                <w:rFonts w:ascii="Arial" w:eastAsia="Times New Roman" w:hAnsi="Arial" w:cs="Arial"/>
                <w:color w:val="000000"/>
                <w:sz w:val="18"/>
                <w:szCs w:val="20"/>
                <w:lang w:eastAsia="fr-FR"/>
              </w:rPr>
              <w:t>Syble</w:t>
            </w:r>
            <w:proofErr w:type="spellEnd"/>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ONEMA</w:t>
            </w:r>
            <w:r w:rsidRPr="00F37CB8">
              <w:rPr>
                <w:rFonts w:ascii="Arial" w:eastAsia="Times New Roman" w:hAnsi="Arial" w:cs="Arial"/>
                <w:color w:val="000000"/>
                <w:sz w:val="18"/>
                <w:szCs w:val="20"/>
                <w:lang w:eastAsia="fr-FR"/>
              </w:rPr>
              <w:br/>
              <w:t>Gestionnaires :</w:t>
            </w:r>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CEN LR</w:t>
            </w:r>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ONCFS</w:t>
            </w:r>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Mairie de Lattes</w:t>
            </w:r>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Thau agglomération</w:t>
            </w:r>
            <w:r w:rsidRPr="00F37CB8">
              <w:rPr>
                <w:rFonts w:ascii="Arial" w:eastAsia="Times New Roman" w:hAnsi="Arial" w:cs="Arial"/>
                <w:color w:val="000000"/>
                <w:sz w:val="18"/>
                <w:szCs w:val="20"/>
                <w:lang w:eastAsia="fr-FR"/>
              </w:rPr>
              <w:br/>
              <w:t>Agglomération pays de l'Or</w:t>
            </w:r>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infrastructures de transport :</w:t>
            </w:r>
          </w:p>
          <w:p w:rsidR="00BB1A85" w:rsidRPr="00F37CB8" w:rsidRDefault="00BB1A85" w:rsidP="00BB1A85">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Département de l'</w:t>
            </w:r>
            <w:r w:rsidRPr="00BB1A85">
              <w:rPr>
                <w:rFonts w:ascii="Arial" w:eastAsia="Times New Roman" w:hAnsi="Arial" w:cs="Arial"/>
                <w:color w:val="000000"/>
                <w:sz w:val="18"/>
                <w:szCs w:val="20"/>
                <w:lang w:eastAsia="fr-FR"/>
              </w:rPr>
              <w:t>H</w:t>
            </w:r>
            <w:r w:rsidRPr="00F37CB8">
              <w:rPr>
                <w:rFonts w:ascii="Arial" w:eastAsia="Times New Roman" w:hAnsi="Arial" w:cs="Arial"/>
                <w:color w:val="000000"/>
                <w:sz w:val="18"/>
                <w:szCs w:val="20"/>
                <w:lang w:eastAsia="fr-FR"/>
              </w:rPr>
              <w:t>érault, service des routes</w:t>
            </w:r>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RFF</w:t>
            </w:r>
          </w:p>
        </w:tc>
        <w:tc>
          <w:tcPr>
            <w:tcW w:w="3969" w:type="dxa"/>
            <w:tcBorders>
              <w:top w:val="nil"/>
              <w:left w:val="nil"/>
              <w:bottom w:val="single" w:sz="8" w:space="0" w:color="CCCCCC"/>
              <w:right w:val="single" w:sz="8" w:space="0" w:color="CCCCCC"/>
            </w:tcBorders>
            <w:vAlign w:val="bottom"/>
          </w:tcPr>
          <w:p w:rsidR="00BB1A85" w:rsidRPr="00BB1A85" w:rsidRDefault="00793DE8" w:rsidP="00793DE8">
            <w:pPr>
              <w:rPr>
                <w:rFonts w:ascii="Arial" w:hAnsi="Arial" w:cs="Arial"/>
                <w:color w:val="000000"/>
                <w:sz w:val="18"/>
                <w:szCs w:val="20"/>
              </w:rPr>
            </w:pPr>
            <w:r w:rsidRPr="00BB1A85">
              <w:rPr>
                <w:rFonts w:ascii="Arial" w:hAnsi="Arial" w:cs="Arial"/>
                <w:color w:val="000000"/>
                <w:sz w:val="18"/>
                <w:szCs w:val="20"/>
              </w:rPr>
              <w:t>C</w:t>
            </w:r>
            <w:r w:rsidR="00BB1A85" w:rsidRPr="00BB1A85">
              <w:rPr>
                <w:rFonts w:ascii="Arial" w:hAnsi="Arial" w:cs="Arial"/>
                <w:color w:val="000000"/>
                <w:sz w:val="18"/>
                <w:szCs w:val="20"/>
              </w:rPr>
              <w:t>ollectivités</w:t>
            </w:r>
            <w:r w:rsidR="00BB1A85" w:rsidRPr="00BB1A85">
              <w:rPr>
                <w:rFonts w:ascii="Arial" w:hAnsi="Arial" w:cs="Arial"/>
                <w:color w:val="000000"/>
                <w:sz w:val="18"/>
                <w:szCs w:val="20"/>
              </w:rPr>
              <w:br/>
              <w:t xml:space="preserve">risque inondation et submersion marine </w:t>
            </w:r>
            <w:r w:rsidR="00BB1A85" w:rsidRPr="00BB1A85">
              <w:rPr>
                <w:rFonts w:ascii="Arial" w:hAnsi="Arial" w:cs="Arial"/>
                <w:color w:val="000000"/>
                <w:sz w:val="18"/>
                <w:szCs w:val="20"/>
              </w:rPr>
              <w:br/>
              <w:t>schémas pluviaux</w:t>
            </w:r>
            <w:r w:rsidR="00BB1A85" w:rsidRPr="00BB1A85">
              <w:rPr>
                <w:rFonts w:ascii="Arial" w:hAnsi="Arial" w:cs="Arial"/>
                <w:color w:val="000000"/>
                <w:sz w:val="18"/>
                <w:szCs w:val="20"/>
              </w:rPr>
              <w:br/>
              <w:t>prévention des remontées salées</w:t>
            </w:r>
            <w:r w:rsidR="00BB1A85" w:rsidRPr="00BB1A85">
              <w:rPr>
                <w:rFonts w:ascii="Arial" w:hAnsi="Arial" w:cs="Arial"/>
                <w:color w:val="000000"/>
                <w:sz w:val="18"/>
                <w:szCs w:val="20"/>
              </w:rPr>
              <w:br/>
              <w:t>agriculture</w:t>
            </w:r>
            <w:r w:rsidR="00BB1A85" w:rsidRPr="00BB1A85">
              <w:rPr>
                <w:rFonts w:ascii="Arial" w:hAnsi="Arial" w:cs="Arial"/>
                <w:color w:val="000000"/>
                <w:sz w:val="18"/>
                <w:szCs w:val="20"/>
              </w:rPr>
              <w:br/>
              <w:t>gestionnaires</w:t>
            </w:r>
            <w:r w:rsidR="00BB1A85" w:rsidRPr="00BB1A85">
              <w:rPr>
                <w:rFonts w:ascii="Arial" w:hAnsi="Arial" w:cs="Arial"/>
                <w:color w:val="000000"/>
                <w:sz w:val="18"/>
                <w:szCs w:val="20"/>
              </w:rPr>
              <w:br/>
              <w:t>selon leur plan de gestion</w:t>
            </w:r>
          </w:p>
        </w:tc>
      </w:tr>
      <w:tr w:rsidR="00BB1A85" w:rsidRPr="00F37CB8" w:rsidTr="00793DE8">
        <w:trPr>
          <w:trHeight w:val="414"/>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CABT</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Nous avons des carto</w:t>
            </w:r>
            <w:r w:rsidRPr="00BB1A85">
              <w:rPr>
                <w:rFonts w:ascii="Arial" w:eastAsia="Times New Roman" w:hAnsi="Arial" w:cs="Arial"/>
                <w:color w:val="000000"/>
                <w:sz w:val="18"/>
                <w:szCs w:val="20"/>
                <w:lang w:eastAsia="fr-FR"/>
              </w:rPr>
              <w:t>graphies</w:t>
            </w:r>
            <w:r w:rsidRPr="00F37CB8">
              <w:rPr>
                <w:rFonts w:ascii="Arial" w:eastAsia="Times New Roman" w:hAnsi="Arial" w:cs="Arial"/>
                <w:color w:val="000000"/>
                <w:sz w:val="18"/>
                <w:szCs w:val="20"/>
                <w:lang w:eastAsia="fr-FR"/>
              </w:rPr>
              <w:t xml:space="preserve"> partielles par site</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SIEL, CENLR</w:t>
            </w:r>
          </w:p>
        </w:tc>
      </w:tr>
      <w:tr w:rsidR="00BB1A85" w:rsidRPr="00F37CB8" w:rsidTr="00793DE8">
        <w:trPr>
          <w:trHeight w:val="257"/>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Toulon Provence Méditer</w:t>
            </w:r>
            <w:r w:rsidRPr="00BB1A85">
              <w:rPr>
                <w:rFonts w:ascii="Arial" w:eastAsia="Times New Roman" w:hAnsi="Arial" w:cs="Arial"/>
                <w:color w:val="000000"/>
                <w:sz w:val="18"/>
                <w:szCs w:val="20"/>
                <w:lang w:eastAsia="fr-FR"/>
              </w:rPr>
              <w:t>r</w:t>
            </w:r>
            <w:r w:rsidRPr="00F37CB8">
              <w:rPr>
                <w:rFonts w:ascii="Arial" w:eastAsia="Times New Roman" w:hAnsi="Arial" w:cs="Arial"/>
                <w:color w:val="000000"/>
                <w:sz w:val="18"/>
                <w:szCs w:val="20"/>
                <w:lang w:eastAsia="fr-FR"/>
              </w:rPr>
              <w:t>anée</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 xml:space="preserve">Peut </w:t>
            </w:r>
            <w:r w:rsidRPr="00BB1A85">
              <w:rPr>
                <w:rFonts w:ascii="Arial" w:eastAsia="Times New Roman" w:hAnsi="Arial" w:cs="Arial"/>
                <w:color w:val="000000"/>
                <w:sz w:val="18"/>
                <w:szCs w:val="20"/>
                <w:lang w:eastAsia="fr-FR"/>
              </w:rPr>
              <w:t>ê</w:t>
            </w:r>
            <w:r w:rsidRPr="00F37CB8">
              <w:rPr>
                <w:rFonts w:ascii="Arial" w:eastAsia="Times New Roman" w:hAnsi="Arial" w:cs="Arial"/>
                <w:color w:val="000000"/>
                <w:sz w:val="18"/>
                <w:szCs w:val="20"/>
                <w:lang w:eastAsia="fr-FR"/>
              </w:rPr>
              <w:t xml:space="preserve">tre la commune sur les zones humides périphériques au site </w:t>
            </w:r>
            <w:proofErr w:type="gramStart"/>
            <w:r w:rsidRPr="00F37CB8">
              <w:rPr>
                <w:rFonts w:ascii="Arial" w:eastAsia="Times New Roman" w:hAnsi="Arial" w:cs="Arial"/>
                <w:color w:val="000000"/>
                <w:sz w:val="18"/>
                <w:szCs w:val="20"/>
                <w:lang w:eastAsia="fr-FR"/>
              </w:rPr>
              <w:t>des</w:t>
            </w:r>
            <w:r w:rsidRPr="00BB1A85">
              <w:rPr>
                <w:rFonts w:ascii="Arial" w:eastAsia="Times New Roman" w:hAnsi="Arial" w:cs="Arial"/>
                <w:color w:val="000000"/>
                <w:sz w:val="18"/>
                <w:szCs w:val="20"/>
                <w:lang w:eastAsia="fr-FR"/>
              </w:rPr>
              <w:t xml:space="preserve"> </w:t>
            </w:r>
            <w:r w:rsidRPr="00F37CB8">
              <w:rPr>
                <w:rFonts w:ascii="Arial" w:eastAsia="Times New Roman" w:hAnsi="Arial" w:cs="Arial"/>
                <w:color w:val="000000"/>
                <w:sz w:val="18"/>
                <w:szCs w:val="20"/>
                <w:lang w:eastAsia="fr-FR"/>
              </w:rPr>
              <w:t>salins propriété</w:t>
            </w:r>
            <w:proofErr w:type="gramEnd"/>
            <w:r w:rsidRPr="00F37CB8">
              <w:rPr>
                <w:rFonts w:ascii="Arial" w:eastAsia="Times New Roman" w:hAnsi="Arial" w:cs="Arial"/>
                <w:color w:val="000000"/>
                <w:sz w:val="18"/>
                <w:szCs w:val="20"/>
                <w:lang w:eastAsia="fr-FR"/>
              </w:rPr>
              <w:t xml:space="preserve"> du conservatoire du littoral</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Le SAGE pourrait intervenir ou des politique territoriales comme le contrat de baie mais dans une moindre mesure je pense</w:t>
            </w:r>
          </w:p>
        </w:tc>
      </w:tr>
      <w:tr w:rsidR="00BB1A85" w:rsidRPr="00F37CB8" w:rsidTr="00793DE8">
        <w:trPr>
          <w:trHeight w:val="849"/>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SIBOJAÏ</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Certains bureau d'étude et autres structures ayant travaillé sur le site (CEREG potentiellement).</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 xml:space="preserve">Dans le cadre du projet du tunnel du </w:t>
            </w:r>
            <w:proofErr w:type="spellStart"/>
            <w:r w:rsidRPr="00BB1A85">
              <w:rPr>
                <w:rFonts w:ascii="Arial" w:hAnsi="Arial" w:cs="Arial"/>
                <w:color w:val="000000"/>
                <w:sz w:val="18"/>
                <w:szCs w:val="20"/>
              </w:rPr>
              <w:t>Rove</w:t>
            </w:r>
            <w:proofErr w:type="spellEnd"/>
            <w:r w:rsidRPr="00BB1A85">
              <w:rPr>
                <w:rFonts w:ascii="Arial" w:hAnsi="Arial" w:cs="Arial"/>
                <w:color w:val="000000"/>
                <w:sz w:val="18"/>
                <w:szCs w:val="20"/>
              </w:rPr>
              <w:t xml:space="preserve"> : GIPREB, GPMM, Etat, Agence de l'Eau...</w:t>
            </w:r>
            <w:r w:rsidRPr="00BB1A85">
              <w:rPr>
                <w:rFonts w:ascii="Arial" w:hAnsi="Arial" w:cs="Arial"/>
                <w:color w:val="000000"/>
                <w:sz w:val="18"/>
                <w:szCs w:val="20"/>
              </w:rPr>
              <w:br/>
              <w:t>...</w:t>
            </w:r>
          </w:p>
        </w:tc>
      </w:tr>
      <w:tr w:rsidR="00BB1A85" w:rsidRPr="00F37CB8" w:rsidTr="00793DE8">
        <w:trPr>
          <w:trHeight w:val="304"/>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 xml:space="preserve">Amis des Marais du </w:t>
            </w:r>
            <w:proofErr w:type="spellStart"/>
            <w:r w:rsidRPr="00F37CB8">
              <w:rPr>
                <w:rFonts w:ascii="Arial" w:eastAsia="Times New Roman" w:hAnsi="Arial" w:cs="Arial"/>
                <w:color w:val="000000"/>
                <w:sz w:val="18"/>
                <w:szCs w:val="20"/>
                <w:lang w:eastAsia="fr-FR"/>
              </w:rPr>
              <w:t>Vigueirat</w:t>
            </w:r>
            <w:proofErr w:type="spellEnd"/>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ASAA</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GPMM</w:t>
            </w:r>
          </w:p>
        </w:tc>
      </w:tr>
      <w:tr w:rsidR="00BB1A85" w:rsidRPr="00F37CB8" w:rsidTr="00793DE8">
        <w:trPr>
          <w:trHeight w:val="256"/>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Perpignan Méditerranée</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néant</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néant</w:t>
            </w:r>
          </w:p>
        </w:tc>
      </w:tr>
      <w:tr w:rsidR="00BB1A85" w:rsidRPr="00F37CB8" w:rsidTr="00793DE8">
        <w:trPr>
          <w:trHeight w:val="268"/>
        </w:trPr>
        <w:tc>
          <w:tcPr>
            <w:tcW w:w="2708" w:type="dxa"/>
            <w:tcBorders>
              <w:top w:val="nil"/>
              <w:left w:val="single" w:sz="8" w:space="0" w:color="CCCCCC"/>
              <w:bottom w:val="single" w:sz="8" w:space="0" w:color="CCCCCC"/>
              <w:right w:val="single" w:sz="8" w:space="0" w:color="CCCCCC"/>
            </w:tcBorders>
            <w:shd w:val="clear" w:color="auto" w:fill="auto"/>
            <w:vAlign w:val="bottom"/>
            <w:hideMark/>
          </w:tcPr>
          <w:p w:rsidR="00BB1A85" w:rsidRPr="00F37CB8" w:rsidRDefault="00BB1A85" w:rsidP="00F37CB8">
            <w:pPr>
              <w:spacing w:after="0" w:line="240" w:lineRule="auto"/>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Association EVE</w:t>
            </w:r>
          </w:p>
        </w:tc>
        <w:tc>
          <w:tcPr>
            <w:tcW w:w="3685" w:type="dxa"/>
            <w:tcBorders>
              <w:top w:val="nil"/>
              <w:left w:val="nil"/>
              <w:bottom w:val="single" w:sz="8" w:space="0" w:color="CCCCCC"/>
              <w:right w:val="single" w:sz="8" w:space="0" w:color="CCCCCC"/>
            </w:tcBorders>
            <w:shd w:val="clear" w:color="auto" w:fill="auto"/>
            <w:vAlign w:val="bottom"/>
            <w:hideMark/>
          </w:tcPr>
          <w:p w:rsidR="00BB1A85" w:rsidRPr="00F37CB8" w:rsidRDefault="00BB1A85" w:rsidP="00BB1A85">
            <w:pPr>
              <w:spacing w:after="0" w:line="240" w:lineRule="auto"/>
              <w:jc w:val="both"/>
              <w:rPr>
                <w:rFonts w:ascii="Arial" w:eastAsia="Times New Roman" w:hAnsi="Arial" w:cs="Arial"/>
                <w:color w:val="000000"/>
                <w:sz w:val="18"/>
                <w:szCs w:val="20"/>
                <w:lang w:eastAsia="fr-FR"/>
              </w:rPr>
            </w:pPr>
            <w:r w:rsidRPr="00F37CB8">
              <w:rPr>
                <w:rFonts w:ascii="Arial" w:eastAsia="Times New Roman" w:hAnsi="Arial" w:cs="Arial"/>
                <w:color w:val="000000"/>
                <w:sz w:val="18"/>
                <w:szCs w:val="20"/>
                <w:lang w:eastAsia="fr-FR"/>
              </w:rPr>
              <w:t>Aucun</w:t>
            </w:r>
          </w:p>
        </w:tc>
        <w:tc>
          <w:tcPr>
            <w:tcW w:w="3969" w:type="dxa"/>
            <w:tcBorders>
              <w:top w:val="nil"/>
              <w:left w:val="nil"/>
              <w:bottom w:val="single" w:sz="8" w:space="0" w:color="CCCCCC"/>
              <w:right w:val="single" w:sz="8" w:space="0" w:color="CCCCCC"/>
            </w:tcBorders>
            <w:vAlign w:val="bottom"/>
          </w:tcPr>
          <w:p w:rsidR="00BB1A85" w:rsidRPr="00BB1A85" w:rsidRDefault="00BB1A85" w:rsidP="00BB1A85">
            <w:pPr>
              <w:jc w:val="both"/>
              <w:rPr>
                <w:rFonts w:ascii="Arial" w:hAnsi="Arial" w:cs="Arial"/>
                <w:color w:val="000000"/>
                <w:sz w:val="18"/>
                <w:szCs w:val="20"/>
              </w:rPr>
            </w:pPr>
            <w:r w:rsidRPr="00BB1A85">
              <w:rPr>
                <w:rFonts w:ascii="Arial" w:hAnsi="Arial" w:cs="Arial"/>
                <w:color w:val="000000"/>
                <w:sz w:val="18"/>
                <w:szCs w:val="20"/>
              </w:rPr>
              <w:t>Aucune</w:t>
            </w:r>
          </w:p>
        </w:tc>
      </w:tr>
    </w:tbl>
    <w:p w:rsidR="00F37CB8" w:rsidRDefault="00F37CB8" w:rsidP="007E63DA">
      <w:pPr>
        <w:rPr>
          <w:b/>
          <w:sz w:val="24"/>
        </w:rPr>
      </w:pPr>
    </w:p>
    <w:tbl>
      <w:tblPr>
        <w:tblW w:w="5000" w:type="pct"/>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CellMar>
          <w:left w:w="70" w:type="dxa"/>
          <w:right w:w="70" w:type="dxa"/>
        </w:tblCellMar>
        <w:tblLook w:val="04A0"/>
      </w:tblPr>
      <w:tblGrid>
        <w:gridCol w:w="1771"/>
        <w:gridCol w:w="4847"/>
        <w:gridCol w:w="3988"/>
      </w:tblGrid>
      <w:tr w:rsidR="002E2C13" w:rsidRPr="002E2C13" w:rsidTr="002E2C13">
        <w:trPr>
          <w:trHeight w:val="949"/>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
                <w:bCs/>
                <w:color w:val="000000"/>
                <w:sz w:val="20"/>
                <w:lang w:eastAsia="fr-FR"/>
              </w:rPr>
            </w:pPr>
            <w:r w:rsidRPr="002E2C13">
              <w:rPr>
                <w:rFonts w:eastAsia="Times New Roman" w:cs="Arial"/>
                <w:b/>
                <w:bCs/>
                <w:color w:val="000000"/>
                <w:sz w:val="20"/>
                <w:lang w:eastAsia="fr-FR"/>
              </w:rPr>
              <w:t>Nom de votre structure/collectivité</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
                <w:bCs/>
                <w:color w:val="000000"/>
                <w:sz w:val="20"/>
                <w:lang w:eastAsia="fr-FR"/>
              </w:rPr>
            </w:pPr>
            <w:r w:rsidRPr="002E2C13">
              <w:rPr>
                <w:rFonts w:eastAsia="Times New Roman" w:cs="Arial"/>
                <w:b/>
                <w:bCs/>
                <w:color w:val="000000"/>
                <w:sz w:val="20"/>
                <w:lang w:eastAsia="fr-FR"/>
              </w:rPr>
              <w:t>Qui a la maîtrise de la gestion des ouvrages hydrauliques sur la masse d’eau lagunaire, le/les grau(s), les masses d’eau affluentes ?</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
                <w:bCs/>
                <w:color w:val="000000"/>
                <w:sz w:val="20"/>
                <w:lang w:eastAsia="fr-FR"/>
              </w:rPr>
            </w:pPr>
            <w:r w:rsidRPr="002E2C13">
              <w:rPr>
                <w:rFonts w:eastAsia="Times New Roman" w:cs="Arial"/>
                <w:b/>
                <w:bCs/>
                <w:color w:val="000000"/>
                <w:sz w:val="20"/>
                <w:lang w:eastAsia="fr-FR"/>
              </w:rPr>
              <w:t>Qui a la maîtrise de la gestion des ouvrages hydrauliques sur les zones humides hors masses d'eau</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Mairie du Grau du Roi</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La commune, service environnement et les chasseurs sur le territoire de chasse (circuit de rétention issu de la STEP)</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Commune -Service environnement.</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Tour du Valat</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PNRC et SNPN-RNC principalement</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PNRC</w:t>
            </w:r>
          </w:p>
        </w:tc>
      </w:tr>
      <w:tr w:rsidR="002E2C13" w:rsidRPr="002E2C13" w:rsidTr="002E2C13">
        <w:trPr>
          <w:trHeight w:val="429"/>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ville de Fréjus</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Pas d'ouvrages sur les masses lagunaires et le Grau.</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Le Syndicat de l'Eau du Var Est (SEVE</w:t>
            </w:r>
            <w:proofErr w:type="gramStart"/>
            <w:r w:rsidRPr="002E2C13">
              <w:rPr>
                <w:rFonts w:eastAsia="Times New Roman" w:cs="Arial"/>
                <w:bCs/>
                <w:color w:val="000000"/>
                <w:sz w:val="20"/>
                <w:lang w:eastAsia="fr-FR"/>
              </w:rPr>
              <w:t>)</w:t>
            </w:r>
            <w:proofErr w:type="gramEnd"/>
            <w:r w:rsidRPr="002E2C13">
              <w:rPr>
                <w:rFonts w:eastAsia="Times New Roman" w:cs="Arial"/>
                <w:bCs/>
                <w:color w:val="000000"/>
                <w:sz w:val="20"/>
                <w:lang w:eastAsia="fr-FR"/>
              </w:rPr>
              <w:br/>
              <w:t xml:space="preserve">les ASA des </w:t>
            </w:r>
            <w:proofErr w:type="spellStart"/>
            <w:r w:rsidRPr="002E2C13">
              <w:rPr>
                <w:rFonts w:eastAsia="Times New Roman" w:cs="Arial"/>
                <w:bCs/>
                <w:color w:val="000000"/>
                <w:sz w:val="20"/>
                <w:lang w:eastAsia="fr-FR"/>
              </w:rPr>
              <w:t>Garronnes</w:t>
            </w:r>
            <w:proofErr w:type="spellEnd"/>
            <w:r w:rsidRPr="002E2C13">
              <w:rPr>
                <w:rFonts w:eastAsia="Times New Roman" w:cs="Arial"/>
                <w:bCs/>
                <w:color w:val="000000"/>
                <w:sz w:val="20"/>
                <w:lang w:eastAsia="fr-FR"/>
              </w:rPr>
              <w:t xml:space="preserve"> (</w:t>
            </w:r>
            <w:proofErr w:type="spellStart"/>
            <w:r w:rsidRPr="002E2C13">
              <w:rPr>
                <w:rFonts w:eastAsia="Times New Roman" w:cs="Arial"/>
                <w:bCs/>
                <w:color w:val="000000"/>
                <w:sz w:val="20"/>
                <w:lang w:eastAsia="fr-FR"/>
              </w:rPr>
              <w:t>lônes</w:t>
            </w:r>
            <w:proofErr w:type="spellEnd"/>
            <w:r w:rsidRPr="002E2C13">
              <w:rPr>
                <w:rFonts w:eastAsia="Times New Roman" w:cs="Arial"/>
                <w:bCs/>
                <w:color w:val="000000"/>
                <w:sz w:val="20"/>
                <w:lang w:eastAsia="fr-FR"/>
              </w:rPr>
              <w:t>)</w:t>
            </w:r>
            <w:r w:rsidRPr="002E2C13">
              <w:rPr>
                <w:rFonts w:eastAsia="Times New Roman" w:cs="Arial"/>
                <w:bCs/>
                <w:color w:val="000000"/>
                <w:sz w:val="20"/>
                <w:lang w:eastAsia="fr-FR"/>
              </w:rPr>
              <w:br/>
              <w:t>le SMA</w:t>
            </w:r>
          </w:p>
        </w:tc>
      </w:tr>
      <w:tr w:rsidR="002E2C13" w:rsidRPr="002E2C13" w:rsidTr="002E2C13">
        <w:trPr>
          <w:trHeight w:val="526"/>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PNR de la Narbonnaise en Méditerranée</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SMDA, PNR NM, Région Occitanie (services portuaires), ...</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SMDA, PNR NM</w:t>
            </w:r>
          </w:p>
        </w:tc>
      </w:tr>
      <w:tr w:rsidR="002E2C13" w:rsidRPr="002E2C13" w:rsidTr="002E2C13">
        <w:trPr>
          <w:trHeight w:val="257"/>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PNR de la Narbonnaise</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Les Syndicats de Rivière + VNF sur la Robine</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Souvent le PNR dans le cadre de conventions de gestion de terrains du Conservatoire du Littoral</w:t>
            </w:r>
          </w:p>
        </w:tc>
      </w:tr>
      <w:tr w:rsidR="002E2C13" w:rsidRPr="002E2C13" w:rsidTr="002E2C13">
        <w:trPr>
          <w:trHeight w:val="276"/>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ADENA - RNN </w:t>
            </w:r>
            <w:proofErr w:type="spellStart"/>
            <w:r w:rsidRPr="002E2C13">
              <w:rPr>
                <w:rFonts w:eastAsia="Times New Roman" w:cs="Arial"/>
                <w:bCs/>
                <w:color w:val="000000"/>
                <w:sz w:val="20"/>
                <w:lang w:eastAsia="fr-FR"/>
              </w:rPr>
              <w:t>Bagnas</w:t>
            </w:r>
            <w:proofErr w:type="spellEnd"/>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ADENA</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ADENA</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lastRenderedPageBreak/>
              <w:t xml:space="preserve">ONCFS/RNN </w:t>
            </w:r>
            <w:proofErr w:type="spellStart"/>
            <w:r w:rsidRPr="002E2C13">
              <w:rPr>
                <w:rFonts w:eastAsia="Times New Roman" w:cs="Arial"/>
                <w:bCs/>
                <w:color w:val="000000"/>
                <w:sz w:val="20"/>
                <w:lang w:eastAsia="fr-FR"/>
              </w:rPr>
              <w:t>Estagnol</w:t>
            </w:r>
            <w:proofErr w:type="spellEnd"/>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ONCFS et SIEL pour le barrage à sel</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ONCFS</w:t>
            </w:r>
          </w:p>
        </w:tc>
      </w:tr>
      <w:tr w:rsidR="002E2C13" w:rsidRPr="002E2C13" w:rsidTr="002E2C13">
        <w:trPr>
          <w:trHeight w:val="125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GIPREB</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Ouvrage de Petite Camargue : </w:t>
            </w:r>
            <w:proofErr w:type="spellStart"/>
            <w:r w:rsidRPr="002E2C13">
              <w:rPr>
                <w:rFonts w:eastAsia="Times New Roman" w:cs="Arial"/>
                <w:bCs/>
                <w:color w:val="000000"/>
                <w:sz w:val="20"/>
                <w:lang w:eastAsia="fr-FR"/>
              </w:rPr>
              <w:t>Cen</w:t>
            </w:r>
            <w:proofErr w:type="spellEnd"/>
            <w:r w:rsidRPr="002E2C13">
              <w:rPr>
                <w:rFonts w:eastAsia="Times New Roman" w:cs="Arial"/>
                <w:bCs/>
                <w:color w:val="000000"/>
                <w:sz w:val="20"/>
                <w:lang w:eastAsia="fr-FR"/>
              </w:rPr>
              <w:t xml:space="preserve"> Paca</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Poudrerie : </w:t>
            </w:r>
            <w:proofErr w:type="spellStart"/>
            <w:r w:rsidRPr="002E2C13">
              <w:rPr>
                <w:rFonts w:eastAsia="Times New Roman" w:cs="Arial"/>
                <w:bCs/>
                <w:color w:val="000000"/>
                <w:sz w:val="20"/>
                <w:lang w:eastAsia="fr-FR"/>
              </w:rPr>
              <w:t>Sianpou</w:t>
            </w:r>
            <w:proofErr w:type="spellEnd"/>
            <w:r w:rsidRPr="002E2C13">
              <w:rPr>
                <w:rFonts w:eastAsia="Times New Roman" w:cs="Arial"/>
                <w:bCs/>
                <w:color w:val="000000"/>
                <w:sz w:val="20"/>
                <w:lang w:eastAsia="fr-FR"/>
              </w:rPr>
              <w:br/>
              <w:t xml:space="preserve">Petite Camargue : </w:t>
            </w:r>
            <w:proofErr w:type="spellStart"/>
            <w:r w:rsidRPr="002E2C13">
              <w:rPr>
                <w:rFonts w:eastAsia="Times New Roman" w:cs="Arial"/>
                <w:bCs/>
                <w:color w:val="000000"/>
                <w:sz w:val="20"/>
                <w:lang w:eastAsia="fr-FR"/>
              </w:rPr>
              <w:t>Cen</w:t>
            </w:r>
            <w:proofErr w:type="spellEnd"/>
            <w:r w:rsidRPr="002E2C13">
              <w:rPr>
                <w:rFonts w:eastAsia="Times New Roman" w:cs="Arial"/>
                <w:bCs/>
                <w:color w:val="000000"/>
                <w:sz w:val="20"/>
                <w:lang w:eastAsia="fr-FR"/>
              </w:rPr>
              <w:t xml:space="preserve"> Paca</w:t>
            </w:r>
            <w:r w:rsidRPr="002E2C13">
              <w:rPr>
                <w:rFonts w:eastAsia="Times New Roman" w:cs="Arial"/>
                <w:bCs/>
                <w:color w:val="000000"/>
                <w:sz w:val="20"/>
                <w:lang w:eastAsia="fr-FR"/>
              </w:rPr>
              <w:br/>
            </w:r>
            <w:proofErr w:type="spellStart"/>
            <w:r w:rsidRPr="002E2C13">
              <w:rPr>
                <w:rFonts w:eastAsia="Times New Roman" w:cs="Arial"/>
                <w:bCs/>
                <w:color w:val="000000"/>
                <w:sz w:val="20"/>
                <w:lang w:eastAsia="fr-FR"/>
              </w:rPr>
              <w:t>Touloubre</w:t>
            </w:r>
            <w:proofErr w:type="spellEnd"/>
            <w:r w:rsidRPr="002E2C13">
              <w:rPr>
                <w:rFonts w:eastAsia="Times New Roman" w:cs="Arial"/>
                <w:bCs/>
                <w:color w:val="000000"/>
                <w:sz w:val="20"/>
                <w:lang w:eastAsia="fr-FR"/>
              </w:rPr>
              <w:t xml:space="preserve"> : syndicat d'</w:t>
            </w:r>
            <w:proofErr w:type="spellStart"/>
            <w:r w:rsidRPr="002E2C13">
              <w:rPr>
                <w:rFonts w:eastAsia="Times New Roman" w:cs="Arial"/>
                <w:bCs/>
                <w:color w:val="000000"/>
                <w:sz w:val="20"/>
                <w:lang w:eastAsia="fr-FR"/>
              </w:rPr>
              <w:t>amménagement</w:t>
            </w:r>
            <w:proofErr w:type="spellEnd"/>
            <w:r w:rsidRPr="002E2C13">
              <w:rPr>
                <w:rFonts w:eastAsia="Times New Roman" w:cs="Arial"/>
                <w:bCs/>
                <w:color w:val="000000"/>
                <w:sz w:val="20"/>
                <w:lang w:eastAsia="fr-FR"/>
              </w:rPr>
              <w:t xml:space="preserve"> de la </w:t>
            </w:r>
            <w:proofErr w:type="spellStart"/>
            <w:r w:rsidRPr="002E2C13">
              <w:rPr>
                <w:rFonts w:eastAsia="Times New Roman" w:cs="Arial"/>
                <w:bCs/>
                <w:color w:val="000000"/>
                <w:sz w:val="20"/>
                <w:lang w:eastAsia="fr-FR"/>
              </w:rPr>
              <w:t>Touloubre</w:t>
            </w:r>
            <w:proofErr w:type="spellEnd"/>
            <w:r w:rsidRPr="002E2C13">
              <w:rPr>
                <w:rFonts w:eastAsia="Times New Roman" w:cs="Arial"/>
                <w:bCs/>
                <w:color w:val="000000"/>
                <w:sz w:val="20"/>
                <w:lang w:eastAsia="fr-FR"/>
              </w:rPr>
              <w:br/>
              <w:t>Arc : SABA</w:t>
            </w:r>
            <w:r w:rsidRPr="002E2C13">
              <w:rPr>
                <w:rFonts w:eastAsia="Times New Roman" w:cs="Arial"/>
                <w:bCs/>
                <w:color w:val="000000"/>
                <w:sz w:val="20"/>
                <w:lang w:eastAsia="fr-FR"/>
              </w:rPr>
              <w:br/>
              <w:t>Salines de Berre : Salin du midi</w:t>
            </w:r>
            <w:r w:rsidRPr="002E2C13">
              <w:rPr>
                <w:rFonts w:eastAsia="Times New Roman" w:cs="Arial"/>
                <w:bCs/>
                <w:color w:val="000000"/>
                <w:sz w:val="20"/>
                <w:lang w:eastAsia="fr-FR"/>
              </w:rPr>
              <w:br/>
              <w:t xml:space="preserve">Etang de </w:t>
            </w:r>
            <w:proofErr w:type="spellStart"/>
            <w:r w:rsidRPr="002E2C13">
              <w:rPr>
                <w:rFonts w:eastAsia="Times New Roman" w:cs="Arial"/>
                <w:bCs/>
                <w:color w:val="000000"/>
                <w:sz w:val="20"/>
                <w:lang w:eastAsia="fr-FR"/>
              </w:rPr>
              <w:t>Bolmon</w:t>
            </w:r>
            <w:proofErr w:type="spellEnd"/>
            <w:r w:rsidRPr="002E2C13">
              <w:rPr>
                <w:rFonts w:eastAsia="Times New Roman" w:cs="Arial"/>
                <w:bCs/>
                <w:color w:val="000000"/>
                <w:sz w:val="20"/>
                <w:lang w:eastAsia="fr-FR"/>
              </w:rPr>
              <w:t xml:space="preserve"> : </w:t>
            </w:r>
            <w:proofErr w:type="spellStart"/>
            <w:r w:rsidRPr="002E2C13">
              <w:rPr>
                <w:rFonts w:eastAsia="Times New Roman" w:cs="Arial"/>
                <w:bCs/>
                <w:color w:val="000000"/>
                <w:sz w:val="20"/>
                <w:lang w:eastAsia="fr-FR"/>
              </w:rPr>
              <w:t>Sibojai</w:t>
            </w:r>
            <w:proofErr w:type="spellEnd"/>
            <w:r w:rsidRPr="002E2C13">
              <w:rPr>
                <w:rFonts w:eastAsia="Times New Roman" w:cs="Arial"/>
                <w:bCs/>
                <w:color w:val="000000"/>
                <w:sz w:val="20"/>
                <w:lang w:eastAsia="fr-FR"/>
              </w:rPr>
              <w:br/>
            </w:r>
            <w:proofErr w:type="spellStart"/>
            <w:r w:rsidRPr="002E2C13">
              <w:rPr>
                <w:rFonts w:eastAsia="Times New Roman" w:cs="Arial"/>
                <w:bCs/>
                <w:color w:val="000000"/>
                <w:sz w:val="20"/>
                <w:lang w:eastAsia="fr-FR"/>
              </w:rPr>
              <w:t>Cadière</w:t>
            </w:r>
            <w:proofErr w:type="spellEnd"/>
            <w:r w:rsidRPr="002E2C13">
              <w:rPr>
                <w:rFonts w:eastAsia="Times New Roman" w:cs="Arial"/>
                <w:bCs/>
                <w:color w:val="000000"/>
                <w:sz w:val="20"/>
                <w:lang w:eastAsia="fr-FR"/>
              </w:rPr>
              <w:t xml:space="preserve"> : syndicat de la </w:t>
            </w:r>
            <w:proofErr w:type="spellStart"/>
            <w:r w:rsidRPr="002E2C13">
              <w:rPr>
                <w:rFonts w:eastAsia="Times New Roman" w:cs="Arial"/>
                <w:bCs/>
                <w:color w:val="000000"/>
                <w:sz w:val="20"/>
                <w:lang w:eastAsia="fr-FR"/>
              </w:rPr>
              <w:t>Cadière</w:t>
            </w:r>
            <w:proofErr w:type="spellEnd"/>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SYMBO</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Plusieurs structures ou acteurs gèrent ces ouvrages (Symbo, SIATEO, Agglo du Pays de l'Or, communes, agriculteurs, Société de chasse...)</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Agglo du Pays de l'Or, communes, société de chasse, agriculteurs...</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Parc naturel régional de Camargue</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Pertuis de la Fourcade: gestion collective par la commission exécutive de l'Eau</w:t>
            </w:r>
            <w:r w:rsidRPr="002E2C13">
              <w:rPr>
                <w:rFonts w:eastAsia="Times New Roman" w:cs="Arial"/>
                <w:bCs/>
                <w:color w:val="000000"/>
                <w:sz w:val="20"/>
                <w:lang w:eastAsia="fr-FR"/>
              </w:rPr>
              <w:br/>
              <w:t xml:space="preserve">- Syndicat mixte des ASA pour les réseaux de drainage collectif (et certains canaux d’irrigation) </w:t>
            </w:r>
            <w:r w:rsidRPr="002E2C13">
              <w:rPr>
                <w:rFonts w:eastAsia="Times New Roman" w:cs="Arial"/>
                <w:bCs/>
                <w:color w:val="000000"/>
                <w:sz w:val="20"/>
                <w:lang w:eastAsia="fr-FR"/>
              </w:rPr>
              <w:br/>
              <w:t>- gestionnaires de chaque terrain</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idem</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RIVAGE</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Les Communes en partenariat avec les prud'homies</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pas d'ouvrage sur les zones humides </w:t>
            </w:r>
            <w:proofErr w:type="spellStart"/>
            <w:r w:rsidRPr="002E2C13">
              <w:rPr>
                <w:rFonts w:eastAsia="Times New Roman" w:cs="Arial"/>
                <w:bCs/>
                <w:color w:val="000000"/>
                <w:sz w:val="20"/>
                <w:lang w:eastAsia="fr-FR"/>
              </w:rPr>
              <w:t>périlagunaires</w:t>
            </w:r>
            <w:proofErr w:type="spellEnd"/>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Syndicat Mixte du Delta de l'Aude</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SMDA</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SMDA, ASA, propriétaire privé ayant des droits d'eau</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proofErr w:type="spellStart"/>
            <w:r w:rsidRPr="002E2C13">
              <w:rPr>
                <w:rFonts w:eastAsia="Times New Roman" w:cs="Arial"/>
                <w:bCs/>
                <w:color w:val="000000"/>
                <w:sz w:val="20"/>
                <w:lang w:eastAsia="fr-FR"/>
              </w:rPr>
              <w:t>Siel</w:t>
            </w:r>
            <w:proofErr w:type="spellEnd"/>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masses d'eau lagunaires </w:t>
            </w:r>
            <w:proofErr w:type="gramStart"/>
            <w:r w:rsidRPr="002E2C13">
              <w:rPr>
                <w:rFonts w:eastAsia="Times New Roman" w:cs="Arial"/>
                <w:bCs/>
                <w:color w:val="000000"/>
                <w:sz w:val="20"/>
                <w:lang w:eastAsia="fr-FR"/>
              </w:rPr>
              <w:t>:</w:t>
            </w:r>
            <w:proofErr w:type="gramEnd"/>
            <w:r w:rsidRPr="002E2C13">
              <w:rPr>
                <w:rFonts w:eastAsia="Times New Roman" w:cs="Arial"/>
                <w:bCs/>
                <w:color w:val="000000"/>
                <w:sz w:val="20"/>
                <w:lang w:eastAsia="fr-FR"/>
              </w:rPr>
              <w:br/>
              <w:t>ports : communes (curage)</w:t>
            </w:r>
            <w:r w:rsidRPr="002E2C13">
              <w:rPr>
                <w:rFonts w:eastAsia="Times New Roman" w:cs="Arial"/>
                <w:bCs/>
                <w:color w:val="000000"/>
                <w:sz w:val="20"/>
                <w:lang w:eastAsia="fr-FR"/>
              </w:rPr>
              <w:br/>
              <w:t>grau : DPM</w:t>
            </w:r>
            <w:r w:rsidRPr="002E2C13">
              <w:rPr>
                <w:rFonts w:eastAsia="Times New Roman" w:cs="Arial"/>
                <w:bCs/>
                <w:color w:val="000000"/>
                <w:sz w:val="20"/>
                <w:lang w:eastAsia="fr-FR"/>
              </w:rPr>
              <w:br/>
              <w:t xml:space="preserve">Passe Canal du Rhône à Sète : VNF avec convention </w:t>
            </w:r>
            <w:proofErr w:type="spellStart"/>
            <w:r w:rsidRPr="002E2C13">
              <w:rPr>
                <w:rFonts w:eastAsia="Times New Roman" w:cs="Arial"/>
                <w:bCs/>
                <w:color w:val="000000"/>
                <w:sz w:val="20"/>
                <w:lang w:eastAsia="fr-FR"/>
              </w:rPr>
              <w:t>Siel</w:t>
            </w:r>
            <w:proofErr w:type="spellEnd"/>
            <w:r w:rsidRPr="002E2C13">
              <w:rPr>
                <w:rFonts w:eastAsia="Times New Roman" w:cs="Arial"/>
                <w:bCs/>
                <w:color w:val="000000"/>
                <w:sz w:val="20"/>
                <w:lang w:eastAsia="fr-FR"/>
              </w:rPr>
              <w:br/>
            </w:r>
            <w:r w:rsidRPr="002E2C13">
              <w:rPr>
                <w:rFonts w:eastAsia="Times New Roman" w:cs="Arial"/>
                <w:bCs/>
                <w:color w:val="000000"/>
                <w:sz w:val="20"/>
                <w:lang w:eastAsia="fr-FR"/>
              </w:rPr>
              <w:br/>
              <w:t>affluents : collectivité</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zones périphériques : gestionnaires (CENLR, Lattes, Thau agglomération, ONCFS)</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CABT</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Je ne sais pas</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les gardes du littoral de la CABT</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Toulon Provence </w:t>
            </w:r>
            <w:proofErr w:type="spellStart"/>
            <w:r w:rsidRPr="002E2C13">
              <w:rPr>
                <w:rFonts w:eastAsia="Times New Roman" w:cs="Arial"/>
                <w:bCs/>
                <w:color w:val="000000"/>
                <w:sz w:val="20"/>
                <w:lang w:eastAsia="fr-FR"/>
              </w:rPr>
              <w:t>Méditeranée</w:t>
            </w:r>
            <w:proofErr w:type="spellEnd"/>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l'équipe de gestion sur le site. Les zones humides périphérique</w:t>
            </w:r>
            <w:r>
              <w:rPr>
                <w:rFonts w:eastAsia="Times New Roman" w:cs="Arial"/>
                <w:bCs/>
                <w:color w:val="000000"/>
                <w:sz w:val="20"/>
                <w:lang w:eastAsia="fr-FR"/>
              </w:rPr>
              <w:t>s</w:t>
            </w:r>
            <w:r w:rsidRPr="002E2C13">
              <w:rPr>
                <w:rFonts w:eastAsia="Times New Roman" w:cs="Arial"/>
                <w:bCs/>
                <w:color w:val="000000"/>
                <w:sz w:val="20"/>
                <w:lang w:eastAsia="fr-FR"/>
              </w:rPr>
              <w:t xml:space="preserve"> sont localisées sur des propriétés privées.</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Privé et communal</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SIBOJAÏ</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Sur la </w:t>
            </w:r>
            <w:proofErr w:type="spellStart"/>
            <w:r w:rsidRPr="002E2C13">
              <w:rPr>
                <w:rFonts w:eastAsia="Times New Roman" w:cs="Arial"/>
                <w:bCs/>
                <w:color w:val="000000"/>
                <w:sz w:val="20"/>
                <w:lang w:eastAsia="fr-FR"/>
              </w:rPr>
              <w:t>Cadière</w:t>
            </w:r>
            <w:proofErr w:type="spellEnd"/>
            <w:r w:rsidRPr="002E2C13">
              <w:rPr>
                <w:rFonts w:eastAsia="Times New Roman" w:cs="Arial"/>
                <w:bCs/>
                <w:color w:val="000000"/>
                <w:sz w:val="20"/>
                <w:lang w:eastAsia="fr-FR"/>
              </w:rPr>
              <w:t xml:space="preserve">, au moins en partie, l'AAPPMA s'en occupe. Je n'ai pas une connaissance parfaite du site voisin que constitue le BV de la </w:t>
            </w:r>
            <w:proofErr w:type="spellStart"/>
            <w:r w:rsidRPr="002E2C13">
              <w:rPr>
                <w:rFonts w:eastAsia="Times New Roman" w:cs="Arial"/>
                <w:bCs/>
                <w:color w:val="000000"/>
                <w:sz w:val="20"/>
                <w:lang w:eastAsia="fr-FR"/>
              </w:rPr>
              <w:t>Cadière</w:t>
            </w:r>
            <w:proofErr w:type="spellEnd"/>
            <w:r w:rsidRPr="002E2C13">
              <w:rPr>
                <w:rFonts w:eastAsia="Times New Roman" w:cs="Arial"/>
                <w:bCs/>
                <w:color w:val="000000"/>
                <w:sz w:val="20"/>
                <w:lang w:eastAsia="fr-FR"/>
              </w:rPr>
              <w:t>.</w:t>
            </w:r>
            <w:r w:rsidRPr="002E2C13">
              <w:rPr>
                <w:rFonts w:eastAsia="Times New Roman" w:cs="Arial"/>
                <w:bCs/>
                <w:color w:val="000000"/>
                <w:sz w:val="20"/>
                <w:lang w:eastAsia="fr-FR"/>
              </w:rPr>
              <w:br/>
              <w:t xml:space="preserve">Sur le </w:t>
            </w:r>
            <w:proofErr w:type="spellStart"/>
            <w:r w:rsidRPr="002E2C13">
              <w:rPr>
                <w:rFonts w:eastAsia="Times New Roman" w:cs="Arial"/>
                <w:bCs/>
                <w:color w:val="000000"/>
                <w:sz w:val="20"/>
                <w:lang w:eastAsia="fr-FR"/>
              </w:rPr>
              <w:t>Bolmon</w:t>
            </w:r>
            <w:proofErr w:type="spellEnd"/>
            <w:r w:rsidRPr="002E2C13">
              <w:rPr>
                <w:rFonts w:eastAsia="Times New Roman" w:cs="Arial"/>
                <w:bCs/>
                <w:color w:val="000000"/>
                <w:sz w:val="20"/>
                <w:lang w:eastAsia="fr-FR"/>
              </w:rPr>
              <w:t xml:space="preserve"> (bourdigues du </w:t>
            </w:r>
            <w:proofErr w:type="spellStart"/>
            <w:r w:rsidRPr="002E2C13">
              <w:rPr>
                <w:rFonts w:eastAsia="Times New Roman" w:cs="Arial"/>
                <w:bCs/>
                <w:color w:val="000000"/>
                <w:sz w:val="20"/>
                <w:lang w:eastAsia="fr-FR"/>
              </w:rPr>
              <w:t>Jaï</w:t>
            </w:r>
            <w:proofErr w:type="spellEnd"/>
            <w:r w:rsidRPr="002E2C13">
              <w:rPr>
                <w:rFonts w:eastAsia="Times New Roman" w:cs="Arial"/>
                <w:bCs/>
                <w:color w:val="000000"/>
                <w:sz w:val="20"/>
                <w:lang w:eastAsia="fr-FR"/>
              </w:rPr>
              <w:t xml:space="preserve">), le SIBOJAÏ en a la gestion (propriétaire du Conservatoire du Littoral et de la Mairie de Châteauneuf-les-Martigues). </w:t>
            </w:r>
            <w:r w:rsidRPr="002E2C13">
              <w:rPr>
                <w:rFonts w:eastAsia="Times New Roman" w:cs="Arial"/>
                <w:bCs/>
                <w:color w:val="000000"/>
                <w:sz w:val="20"/>
                <w:lang w:eastAsia="fr-FR"/>
              </w:rPr>
              <w:br/>
              <w:t xml:space="preserve">A confirmer, mais je crois que les fenêtres du </w:t>
            </w:r>
            <w:proofErr w:type="spellStart"/>
            <w:r w:rsidRPr="002E2C13">
              <w:rPr>
                <w:rFonts w:eastAsia="Times New Roman" w:cs="Arial"/>
                <w:bCs/>
                <w:color w:val="000000"/>
                <w:sz w:val="20"/>
                <w:lang w:eastAsia="fr-FR"/>
              </w:rPr>
              <w:t>Rove</w:t>
            </w:r>
            <w:proofErr w:type="spellEnd"/>
            <w:r w:rsidRPr="002E2C13">
              <w:rPr>
                <w:rFonts w:eastAsia="Times New Roman" w:cs="Arial"/>
                <w:bCs/>
                <w:color w:val="000000"/>
                <w:sz w:val="20"/>
                <w:lang w:eastAsia="fr-FR"/>
              </w:rPr>
              <w:t xml:space="preserve">, sur la digue entre le canal du </w:t>
            </w:r>
            <w:proofErr w:type="spellStart"/>
            <w:r w:rsidRPr="002E2C13">
              <w:rPr>
                <w:rFonts w:eastAsia="Times New Roman" w:cs="Arial"/>
                <w:bCs/>
                <w:color w:val="000000"/>
                <w:sz w:val="20"/>
                <w:lang w:eastAsia="fr-FR"/>
              </w:rPr>
              <w:t>Rove</w:t>
            </w:r>
            <w:proofErr w:type="spellEnd"/>
            <w:r w:rsidRPr="002E2C13">
              <w:rPr>
                <w:rFonts w:eastAsia="Times New Roman" w:cs="Arial"/>
                <w:bCs/>
                <w:color w:val="000000"/>
                <w:sz w:val="20"/>
                <w:lang w:eastAsia="fr-FR"/>
              </w:rPr>
              <w:t xml:space="preserve"> et l’Étang de </w:t>
            </w:r>
            <w:proofErr w:type="spellStart"/>
            <w:r w:rsidRPr="002E2C13">
              <w:rPr>
                <w:rFonts w:eastAsia="Times New Roman" w:cs="Arial"/>
                <w:bCs/>
                <w:color w:val="000000"/>
                <w:sz w:val="20"/>
                <w:lang w:eastAsia="fr-FR"/>
              </w:rPr>
              <w:t>Bolmon</w:t>
            </w:r>
            <w:proofErr w:type="spellEnd"/>
            <w:r w:rsidRPr="002E2C13">
              <w:rPr>
                <w:rFonts w:eastAsia="Times New Roman" w:cs="Arial"/>
                <w:bCs/>
                <w:color w:val="000000"/>
                <w:sz w:val="20"/>
                <w:lang w:eastAsia="fr-FR"/>
              </w:rPr>
              <w:t xml:space="preserve"> doivent être gérées par le GPMM. c'est un des points que nous devons définir.</w:t>
            </w:r>
            <w:r w:rsidRPr="002E2C13">
              <w:rPr>
                <w:rFonts w:eastAsia="Times New Roman" w:cs="Arial"/>
                <w:bCs/>
                <w:color w:val="000000"/>
                <w:sz w:val="20"/>
                <w:lang w:eastAsia="fr-FR"/>
              </w:rPr>
              <w:br/>
              <w:t>Les OH ouverts des STEP et du pluvial sont normalement gérés par les communes et leurs prestataires.</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La </w:t>
            </w:r>
            <w:proofErr w:type="spellStart"/>
            <w:r w:rsidRPr="002E2C13">
              <w:rPr>
                <w:rFonts w:eastAsia="Times New Roman" w:cs="Arial"/>
                <w:bCs/>
                <w:color w:val="000000"/>
                <w:sz w:val="20"/>
                <w:lang w:eastAsia="fr-FR"/>
              </w:rPr>
              <w:t>martelière</w:t>
            </w:r>
            <w:proofErr w:type="spellEnd"/>
            <w:r w:rsidRPr="002E2C13">
              <w:rPr>
                <w:rFonts w:eastAsia="Times New Roman" w:cs="Arial"/>
                <w:bCs/>
                <w:color w:val="000000"/>
                <w:sz w:val="20"/>
                <w:lang w:eastAsia="fr-FR"/>
              </w:rPr>
              <w:t xml:space="preserve"> de la darse des </w:t>
            </w:r>
            <w:proofErr w:type="spellStart"/>
            <w:r w:rsidRPr="002E2C13">
              <w:rPr>
                <w:rFonts w:eastAsia="Times New Roman" w:cs="Arial"/>
                <w:bCs/>
                <w:color w:val="000000"/>
                <w:sz w:val="20"/>
                <w:lang w:eastAsia="fr-FR"/>
              </w:rPr>
              <w:t>Paluns</w:t>
            </w:r>
            <w:proofErr w:type="spellEnd"/>
            <w:r w:rsidRPr="002E2C13">
              <w:rPr>
                <w:rFonts w:eastAsia="Times New Roman" w:cs="Arial"/>
                <w:bCs/>
                <w:color w:val="000000"/>
                <w:sz w:val="20"/>
                <w:lang w:eastAsia="fr-FR"/>
              </w:rPr>
              <w:t xml:space="preserve"> est semble t'il sous la gestion du SIBOJAÏ.</w:t>
            </w:r>
            <w:r w:rsidRPr="002E2C13">
              <w:rPr>
                <w:rFonts w:eastAsia="Times New Roman" w:cs="Arial"/>
                <w:bCs/>
                <w:color w:val="000000"/>
                <w:sz w:val="20"/>
                <w:lang w:eastAsia="fr-FR"/>
              </w:rPr>
              <w:br/>
              <w:t>De nombreux points sur qui fait quoi et où sont à étudier/préciser sur le territoire du SIBOJAÏ...</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Amis des Marais du </w:t>
            </w:r>
            <w:proofErr w:type="spellStart"/>
            <w:r w:rsidRPr="002E2C13">
              <w:rPr>
                <w:rFonts w:eastAsia="Times New Roman" w:cs="Arial"/>
                <w:bCs/>
                <w:color w:val="000000"/>
                <w:sz w:val="20"/>
                <w:lang w:eastAsia="fr-FR"/>
              </w:rPr>
              <w:t>Vigueirat</w:t>
            </w:r>
            <w:proofErr w:type="spellEnd"/>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GPMM pour la partie aval du bassin versant</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Amis des Marais du </w:t>
            </w:r>
            <w:proofErr w:type="spellStart"/>
            <w:r w:rsidRPr="002E2C13">
              <w:rPr>
                <w:rFonts w:eastAsia="Times New Roman" w:cs="Arial"/>
                <w:bCs/>
                <w:color w:val="000000"/>
                <w:sz w:val="20"/>
                <w:lang w:eastAsia="fr-FR"/>
              </w:rPr>
              <w:t>Vigueirat</w:t>
            </w:r>
            <w:proofErr w:type="spellEnd"/>
            <w:r w:rsidRPr="002E2C13">
              <w:rPr>
                <w:rFonts w:eastAsia="Times New Roman" w:cs="Arial"/>
                <w:bCs/>
                <w:color w:val="000000"/>
                <w:sz w:val="20"/>
                <w:lang w:eastAsia="fr-FR"/>
              </w:rPr>
              <w:t xml:space="preserve"> pour les deux sites gérés par la structure</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Perpignan Méditerranée</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Perpignan Méditerranée</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Perpignan Méditerranée uniquement sur les parcelles du Conservatoire du Littoral</w:t>
            </w:r>
          </w:p>
        </w:tc>
      </w:tr>
      <w:tr w:rsidR="002E2C13" w:rsidRPr="002E2C13" w:rsidTr="002E2C13">
        <w:trPr>
          <w:trHeight w:val="238"/>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Association EVE</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L'association EVE</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L'association EVE</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Commune de Port-Saint-Louis-du-Rhône</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proofErr w:type="gramStart"/>
            <w:r w:rsidRPr="002E2C13">
              <w:rPr>
                <w:rFonts w:eastAsia="Times New Roman" w:cs="Arial"/>
                <w:bCs/>
                <w:color w:val="000000"/>
                <w:sz w:val="20"/>
                <w:lang w:eastAsia="fr-FR"/>
              </w:rPr>
              <w:t xml:space="preserve">Les </w:t>
            </w:r>
            <w:proofErr w:type="spellStart"/>
            <w:r w:rsidRPr="002E2C13">
              <w:rPr>
                <w:rFonts w:eastAsia="Times New Roman" w:cs="Arial"/>
                <w:bCs/>
                <w:color w:val="000000"/>
                <w:sz w:val="20"/>
                <w:lang w:eastAsia="fr-FR"/>
              </w:rPr>
              <w:t>co</w:t>
            </w:r>
            <w:proofErr w:type="spellEnd"/>
            <w:r w:rsidRPr="002E2C13">
              <w:rPr>
                <w:rFonts w:eastAsia="Times New Roman" w:cs="Arial"/>
                <w:bCs/>
                <w:color w:val="000000"/>
                <w:sz w:val="20"/>
                <w:lang w:eastAsia="fr-FR"/>
              </w:rPr>
              <w:t>-gestionnaires : commune</w:t>
            </w:r>
            <w:proofErr w:type="gramEnd"/>
            <w:r w:rsidRPr="002E2C13">
              <w:rPr>
                <w:rFonts w:eastAsia="Times New Roman" w:cs="Arial"/>
                <w:bCs/>
                <w:color w:val="000000"/>
                <w:sz w:val="20"/>
                <w:lang w:eastAsia="fr-FR"/>
              </w:rPr>
              <w:t xml:space="preserve"> de PSL et PNRC</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Co-gestionnaires et usagers voisins (chasseurs)</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lastRenderedPageBreak/>
              <w:t>Syndicat Mixte Camargue gardoise</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Canal du Rhône à Sète : gestion VNF (portes du Vidourle, écluse de Saint Gilles</w:t>
            </w:r>
            <w:proofErr w:type="gramStart"/>
            <w:r w:rsidRPr="002E2C13">
              <w:rPr>
                <w:rFonts w:eastAsia="Times New Roman" w:cs="Arial"/>
                <w:bCs/>
                <w:color w:val="000000"/>
                <w:sz w:val="20"/>
                <w:lang w:eastAsia="fr-FR"/>
              </w:rPr>
              <w:t>)</w:t>
            </w:r>
            <w:proofErr w:type="gramEnd"/>
            <w:r w:rsidRPr="002E2C13">
              <w:rPr>
                <w:rFonts w:eastAsia="Times New Roman" w:cs="Arial"/>
                <w:bCs/>
                <w:color w:val="000000"/>
                <w:sz w:val="20"/>
                <w:lang w:eastAsia="fr-FR"/>
              </w:rPr>
              <w:br/>
              <w:t>Etang du Médard : Commune du Grau du Roi</w:t>
            </w:r>
            <w:r w:rsidRPr="002E2C13">
              <w:rPr>
                <w:rFonts w:eastAsia="Times New Roman" w:cs="Arial"/>
                <w:bCs/>
                <w:color w:val="000000"/>
                <w:sz w:val="20"/>
                <w:lang w:eastAsia="fr-FR"/>
              </w:rPr>
              <w:br/>
              <w:t xml:space="preserve">Etang de la </w:t>
            </w:r>
            <w:proofErr w:type="spellStart"/>
            <w:r w:rsidRPr="002E2C13">
              <w:rPr>
                <w:rFonts w:eastAsia="Times New Roman" w:cs="Arial"/>
                <w:bCs/>
                <w:color w:val="000000"/>
                <w:sz w:val="20"/>
                <w:lang w:eastAsia="fr-FR"/>
              </w:rPr>
              <w:t>Marette</w:t>
            </w:r>
            <w:proofErr w:type="spellEnd"/>
            <w:r w:rsidRPr="002E2C13">
              <w:rPr>
                <w:rFonts w:eastAsia="Times New Roman" w:cs="Arial"/>
                <w:bCs/>
                <w:color w:val="000000"/>
                <w:sz w:val="20"/>
                <w:lang w:eastAsia="fr-FR"/>
              </w:rPr>
              <w:t xml:space="preserve"> : Commune d'Aigues-Mortes</w:t>
            </w:r>
            <w:r w:rsidRPr="002E2C13">
              <w:rPr>
                <w:rFonts w:eastAsia="Times New Roman" w:cs="Arial"/>
                <w:bCs/>
                <w:color w:val="000000"/>
                <w:sz w:val="20"/>
                <w:lang w:eastAsia="fr-FR"/>
              </w:rPr>
              <w:br/>
              <w:t>Etangs Scamandre-</w:t>
            </w:r>
            <w:proofErr w:type="spellStart"/>
            <w:r w:rsidRPr="002E2C13">
              <w:rPr>
                <w:rFonts w:eastAsia="Times New Roman" w:cs="Arial"/>
                <w:bCs/>
                <w:color w:val="000000"/>
                <w:sz w:val="20"/>
                <w:lang w:eastAsia="fr-FR"/>
              </w:rPr>
              <w:t>Crey</w:t>
            </w:r>
            <w:proofErr w:type="spellEnd"/>
            <w:r w:rsidRPr="002E2C13">
              <w:rPr>
                <w:rFonts w:eastAsia="Times New Roman" w:cs="Arial"/>
                <w:bCs/>
                <w:color w:val="000000"/>
                <w:sz w:val="20"/>
                <w:lang w:eastAsia="fr-FR"/>
              </w:rPr>
              <w:t>-Charnier : commune de Vauvert + usagers + propriétaires privés</w:t>
            </w:r>
            <w:r w:rsidRPr="002E2C13">
              <w:rPr>
                <w:rFonts w:eastAsia="Times New Roman" w:cs="Arial"/>
                <w:bCs/>
                <w:color w:val="000000"/>
                <w:sz w:val="20"/>
                <w:lang w:eastAsia="fr-FR"/>
              </w:rPr>
              <w:br/>
            </w:r>
            <w:r w:rsidRPr="002E2C13">
              <w:rPr>
                <w:rFonts w:eastAsia="Times New Roman" w:cs="Arial"/>
                <w:bCs/>
                <w:color w:val="000000"/>
                <w:sz w:val="20"/>
                <w:lang w:eastAsia="fr-FR"/>
              </w:rPr>
              <w:br/>
              <w:t xml:space="preserve">autres lagunes (étang du </w:t>
            </w:r>
            <w:proofErr w:type="spellStart"/>
            <w:r w:rsidRPr="002E2C13">
              <w:rPr>
                <w:rFonts w:eastAsia="Times New Roman" w:cs="Arial"/>
                <w:bCs/>
                <w:color w:val="000000"/>
                <w:sz w:val="20"/>
                <w:lang w:eastAsia="fr-FR"/>
              </w:rPr>
              <w:t>Lairan</w:t>
            </w:r>
            <w:proofErr w:type="spellEnd"/>
            <w:r w:rsidRPr="002E2C13">
              <w:rPr>
                <w:rFonts w:eastAsia="Times New Roman" w:cs="Arial"/>
                <w:bCs/>
                <w:color w:val="000000"/>
                <w:sz w:val="20"/>
                <w:lang w:eastAsia="fr-FR"/>
              </w:rPr>
              <w:t xml:space="preserve">, </w:t>
            </w:r>
            <w:proofErr w:type="spellStart"/>
            <w:r w:rsidRPr="002E2C13">
              <w:rPr>
                <w:rFonts w:eastAsia="Times New Roman" w:cs="Arial"/>
                <w:bCs/>
                <w:color w:val="000000"/>
                <w:sz w:val="20"/>
                <w:lang w:eastAsia="fr-FR"/>
              </w:rPr>
              <w:t>Rhone</w:t>
            </w:r>
            <w:proofErr w:type="spellEnd"/>
            <w:r w:rsidRPr="002E2C13">
              <w:rPr>
                <w:rFonts w:eastAsia="Times New Roman" w:cs="Arial"/>
                <w:bCs/>
                <w:color w:val="000000"/>
                <w:sz w:val="20"/>
                <w:lang w:eastAsia="fr-FR"/>
              </w:rPr>
              <w:t xml:space="preserve"> de Saint Roman, étangs des Salins, lagunes littorales de la plaine de l'</w:t>
            </w:r>
            <w:proofErr w:type="spellStart"/>
            <w:r w:rsidRPr="002E2C13">
              <w:rPr>
                <w:rFonts w:eastAsia="Times New Roman" w:cs="Arial"/>
                <w:bCs/>
                <w:color w:val="000000"/>
                <w:sz w:val="20"/>
                <w:lang w:eastAsia="fr-FR"/>
              </w:rPr>
              <w:t>espiguette</w:t>
            </w:r>
            <w:proofErr w:type="spellEnd"/>
            <w:r w:rsidRPr="002E2C13">
              <w:rPr>
                <w:rFonts w:eastAsia="Times New Roman" w:cs="Arial"/>
                <w:bCs/>
                <w:color w:val="000000"/>
                <w:sz w:val="20"/>
                <w:lang w:eastAsia="fr-FR"/>
              </w:rPr>
              <w:t>) : propriétaires privés, Groupe Salins, commune du grau du roi</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 Marais périphérique des étangs </w:t>
            </w:r>
            <w:proofErr w:type="spellStart"/>
            <w:r w:rsidRPr="002E2C13">
              <w:rPr>
                <w:rFonts w:eastAsia="Times New Roman" w:cs="Arial"/>
                <w:bCs/>
                <w:color w:val="000000"/>
                <w:sz w:val="20"/>
                <w:lang w:eastAsia="fr-FR"/>
              </w:rPr>
              <w:t>scamandre</w:t>
            </w:r>
            <w:proofErr w:type="spellEnd"/>
            <w:r w:rsidRPr="002E2C13">
              <w:rPr>
                <w:rFonts w:eastAsia="Times New Roman" w:cs="Arial"/>
                <w:bCs/>
                <w:color w:val="000000"/>
                <w:sz w:val="20"/>
                <w:lang w:eastAsia="fr-FR"/>
              </w:rPr>
              <w:t>-</w:t>
            </w:r>
            <w:proofErr w:type="spellStart"/>
            <w:r w:rsidRPr="002E2C13">
              <w:rPr>
                <w:rFonts w:eastAsia="Times New Roman" w:cs="Arial"/>
                <w:bCs/>
                <w:color w:val="000000"/>
                <w:sz w:val="20"/>
                <w:lang w:eastAsia="fr-FR"/>
              </w:rPr>
              <w:t>crey</w:t>
            </w:r>
            <w:proofErr w:type="spellEnd"/>
            <w:r w:rsidRPr="002E2C13">
              <w:rPr>
                <w:rFonts w:eastAsia="Times New Roman" w:cs="Arial"/>
                <w:bCs/>
                <w:color w:val="000000"/>
                <w:sz w:val="20"/>
                <w:lang w:eastAsia="fr-FR"/>
              </w:rPr>
              <w:t>-charnier : commune de Vauvert + usagers + propriétaires privés</w:t>
            </w:r>
            <w:r w:rsidRPr="002E2C13">
              <w:rPr>
                <w:rFonts w:eastAsia="Times New Roman" w:cs="Arial"/>
                <w:bCs/>
                <w:color w:val="000000"/>
                <w:sz w:val="20"/>
                <w:lang w:eastAsia="fr-FR"/>
              </w:rPr>
              <w:br/>
              <w:t>- ASA</w:t>
            </w:r>
            <w:r w:rsidRPr="002E2C13">
              <w:rPr>
                <w:rFonts w:eastAsia="Times New Roman" w:cs="Arial"/>
                <w:bCs/>
                <w:color w:val="000000"/>
                <w:sz w:val="20"/>
                <w:lang w:eastAsia="fr-FR"/>
              </w:rPr>
              <w:br/>
              <w:t>- Propriétaires privés</w:t>
            </w:r>
            <w:r w:rsidRPr="002E2C13">
              <w:rPr>
                <w:rFonts w:eastAsia="Times New Roman" w:cs="Arial"/>
                <w:bCs/>
                <w:color w:val="000000"/>
                <w:sz w:val="20"/>
                <w:lang w:eastAsia="fr-FR"/>
              </w:rPr>
              <w:br/>
              <w:t>- Syndicat Camargue gardoise pour les propriétés en gestion (ENS + certains terrains conservatoire du Littoral)</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CEN L-R</w:t>
            </w: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 xml:space="preserve">Pas d'ouvrages hydrauliques sur la masse d'eau à ma connaissance. </w:t>
            </w:r>
            <w:r w:rsidRPr="002E2C13">
              <w:rPr>
                <w:rFonts w:eastAsia="Times New Roman" w:cs="Arial"/>
                <w:bCs/>
                <w:color w:val="000000"/>
                <w:sz w:val="20"/>
                <w:lang w:eastAsia="fr-FR"/>
              </w:rPr>
              <w:br/>
            </w:r>
            <w:r w:rsidRPr="002E2C13">
              <w:rPr>
                <w:rFonts w:eastAsia="Times New Roman" w:cs="Arial"/>
                <w:bCs/>
                <w:color w:val="000000"/>
                <w:sz w:val="20"/>
                <w:lang w:eastAsia="fr-FR"/>
              </w:rPr>
              <w:br/>
              <w:t>VNF effectue un entretien des passes du canal du Rhône à Sète.</w:t>
            </w:r>
            <w:r w:rsidRPr="002E2C13">
              <w:rPr>
                <w:rFonts w:eastAsia="Times New Roman" w:cs="Arial"/>
                <w:bCs/>
                <w:color w:val="000000"/>
                <w:sz w:val="20"/>
                <w:lang w:eastAsia="fr-FR"/>
              </w:rPr>
              <w:br/>
              <w:t xml:space="preserve">Le </w:t>
            </w:r>
            <w:proofErr w:type="spellStart"/>
            <w:r w:rsidRPr="002E2C13">
              <w:rPr>
                <w:rFonts w:eastAsia="Times New Roman" w:cs="Arial"/>
                <w:bCs/>
                <w:color w:val="000000"/>
                <w:sz w:val="20"/>
                <w:lang w:eastAsia="fr-FR"/>
              </w:rPr>
              <w:t>Siel</w:t>
            </w:r>
            <w:proofErr w:type="spellEnd"/>
            <w:r w:rsidRPr="002E2C13">
              <w:rPr>
                <w:rFonts w:eastAsia="Times New Roman" w:cs="Arial"/>
                <w:bCs/>
                <w:color w:val="000000"/>
                <w:sz w:val="20"/>
                <w:lang w:eastAsia="fr-FR"/>
              </w:rPr>
              <w:t xml:space="preserve"> fait réaliser un entretien des buses entre les lagunes. </w:t>
            </w:r>
            <w:r w:rsidRPr="002E2C13">
              <w:rPr>
                <w:rFonts w:eastAsia="Times New Roman" w:cs="Arial"/>
                <w:bCs/>
                <w:color w:val="000000"/>
                <w:sz w:val="20"/>
                <w:lang w:eastAsia="fr-FR"/>
              </w:rPr>
              <w:br/>
              <w:t>Le grau du Prévost est ou</w:t>
            </w:r>
            <w:r>
              <w:rPr>
                <w:rFonts w:eastAsia="Times New Roman" w:cs="Arial"/>
                <w:bCs/>
                <w:color w:val="000000"/>
                <w:sz w:val="20"/>
                <w:lang w:eastAsia="fr-FR"/>
              </w:rPr>
              <w:t xml:space="preserve">vert en permanence, je ne sais </w:t>
            </w:r>
            <w:r w:rsidRPr="002E2C13">
              <w:rPr>
                <w:rFonts w:eastAsia="Times New Roman" w:cs="Arial"/>
                <w:bCs/>
                <w:color w:val="000000"/>
                <w:sz w:val="20"/>
                <w:lang w:eastAsia="fr-FR"/>
              </w:rPr>
              <w:t>p</w:t>
            </w:r>
            <w:r>
              <w:rPr>
                <w:rFonts w:eastAsia="Times New Roman" w:cs="Arial"/>
                <w:bCs/>
                <w:color w:val="000000"/>
                <w:sz w:val="20"/>
                <w:lang w:eastAsia="fr-FR"/>
              </w:rPr>
              <w:t>a</w:t>
            </w:r>
            <w:r w:rsidRPr="002E2C13">
              <w:rPr>
                <w:rFonts w:eastAsia="Times New Roman" w:cs="Arial"/>
                <w:bCs/>
                <w:color w:val="000000"/>
                <w:sz w:val="20"/>
                <w:lang w:eastAsia="fr-FR"/>
              </w:rPr>
              <w:t>s si un curage est réalisé régulièrement.</w:t>
            </w: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r w:rsidRPr="002E2C13">
              <w:rPr>
                <w:rFonts w:eastAsia="Times New Roman" w:cs="Arial"/>
                <w:bCs/>
                <w:color w:val="000000"/>
                <w:sz w:val="20"/>
                <w:lang w:eastAsia="fr-FR"/>
              </w:rPr>
              <w:t>Le CEN L-R</w:t>
            </w:r>
          </w:p>
        </w:tc>
      </w:tr>
      <w:tr w:rsidR="002E2C13" w:rsidRPr="002E2C13" w:rsidTr="002E2C13">
        <w:trPr>
          <w:trHeight w:val="615"/>
        </w:trPr>
        <w:tc>
          <w:tcPr>
            <w:tcW w:w="835" w:type="pct"/>
            <w:shd w:val="clear" w:color="auto" w:fill="auto"/>
            <w:noWrap/>
            <w:vAlign w:val="bottom"/>
            <w:hideMark/>
          </w:tcPr>
          <w:p w:rsidR="002E2C13" w:rsidRPr="002E2C13" w:rsidRDefault="002E2C13" w:rsidP="002E2C13">
            <w:pPr>
              <w:spacing w:after="0" w:line="240" w:lineRule="auto"/>
              <w:rPr>
                <w:rFonts w:eastAsia="Times New Roman" w:cs="Arial"/>
                <w:bCs/>
                <w:color w:val="000000"/>
                <w:sz w:val="20"/>
                <w:lang w:eastAsia="fr-FR"/>
              </w:rPr>
            </w:pPr>
          </w:p>
        </w:tc>
        <w:tc>
          <w:tcPr>
            <w:tcW w:w="2285"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p>
        </w:tc>
        <w:tc>
          <w:tcPr>
            <w:tcW w:w="1880" w:type="pct"/>
            <w:shd w:val="clear" w:color="auto" w:fill="auto"/>
            <w:vAlign w:val="bottom"/>
            <w:hideMark/>
          </w:tcPr>
          <w:p w:rsidR="002E2C13" w:rsidRPr="002E2C13" w:rsidRDefault="002E2C13" w:rsidP="002E2C13">
            <w:pPr>
              <w:spacing w:after="0" w:line="240" w:lineRule="auto"/>
              <w:rPr>
                <w:rFonts w:eastAsia="Times New Roman" w:cs="Arial"/>
                <w:bCs/>
                <w:color w:val="000000"/>
                <w:sz w:val="20"/>
                <w:lang w:eastAsia="fr-FR"/>
              </w:rPr>
            </w:pPr>
          </w:p>
        </w:tc>
      </w:tr>
      <w:tr w:rsidR="001308CB" w:rsidRPr="00AA4365" w:rsidTr="002E2C13">
        <w:trPr>
          <w:trHeight w:val="615"/>
        </w:trPr>
        <w:tc>
          <w:tcPr>
            <w:tcW w:w="835" w:type="pct"/>
            <w:shd w:val="clear" w:color="auto" w:fill="auto"/>
            <w:noWrap/>
            <w:vAlign w:val="bottom"/>
            <w:hideMark/>
          </w:tcPr>
          <w:p w:rsidR="001308CB" w:rsidRPr="002E2C13" w:rsidRDefault="001308CB" w:rsidP="0032667D">
            <w:pPr>
              <w:spacing w:after="0" w:line="240" w:lineRule="auto"/>
              <w:rPr>
                <w:rFonts w:eastAsia="Times New Roman" w:cs="Arial"/>
                <w:b/>
                <w:bCs/>
                <w:color w:val="000000"/>
                <w:lang w:eastAsia="fr-FR"/>
              </w:rPr>
            </w:pPr>
            <w:r w:rsidRPr="00AA4365">
              <w:rPr>
                <w:rFonts w:eastAsia="Times New Roman" w:cs="Arial"/>
                <w:b/>
                <w:bCs/>
                <w:color w:val="000000"/>
                <w:lang w:eastAsia="fr-FR"/>
              </w:rPr>
              <w:t>Structure</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b/>
                <w:bCs/>
                <w:color w:val="000000"/>
                <w:lang w:eastAsia="fr-FR"/>
              </w:rPr>
            </w:pPr>
            <w:r w:rsidRPr="00AA4365">
              <w:rPr>
                <w:rFonts w:eastAsia="Times New Roman" w:cs="Arial"/>
                <w:b/>
                <w:bCs/>
                <w:color w:val="000000"/>
                <w:lang w:eastAsia="fr-FR"/>
              </w:rPr>
              <w:t>Quel est l'outil employé pour la gestion hydraulique ?</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b/>
                <w:bCs/>
                <w:color w:val="000000"/>
                <w:lang w:eastAsia="fr-FR"/>
              </w:rPr>
            </w:pPr>
            <w:r w:rsidRPr="00AA4365">
              <w:rPr>
                <w:rFonts w:eastAsia="Times New Roman" w:cs="Arial"/>
                <w:b/>
                <w:bCs/>
                <w:color w:val="000000"/>
                <w:lang w:eastAsia="fr-FR"/>
              </w:rPr>
              <w:t>L'outil est-il intégré au plan de gestion ? sinon pourquoi ?</w:t>
            </w:r>
          </w:p>
        </w:tc>
      </w:tr>
      <w:tr w:rsidR="001308CB" w:rsidRPr="00AA4365" w:rsidTr="002E2C13">
        <w:trPr>
          <w:trHeight w:val="508"/>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Mairie du Grau du Roi</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Météo, flux de masses d'eau et maritime.</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FF0000"/>
                <w:sz w:val="20"/>
                <w:szCs w:val="20"/>
                <w:lang w:eastAsia="fr-FR"/>
              </w:rPr>
              <w:t>Non défini/ pas à jour/ pas existant</w:t>
            </w:r>
            <w:r w:rsidRPr="00AA4365">
              <w:rPr>
                <w:rFonts w:eastAsia="Times New Roman" w:cs="Arial"/>
                <w:color w:val="000000"/>
                <w:sz w:val="20"/>
                <w:szCs w:val="20"/>
                <w:lang w:eastAsia="fr-FR"/>
              </w:rPr>
              <w:t xml:space="preserve"> --&gt; </w:t>
            </w:r>
            <w:r w:rsidRPr="00AA4365">
              <w:rPr>
                <w:rFonts w:eastAsia="Times New Roman" w:cs="Arial"/>
                <w:color w:val="00B050"/>
                <w:sz w:val="20"/>
                <w:szCs w:val="20"/>
                <w:lang w:eastAsia="fr-FR"/>
              </w:rPr>
              <w:t>en cours</w:t>
            </w:r>
            <w:r w:rsidRPr="00AA4365">
              <w:rPr>
                <w:rFonts w:eastAsia="Times New Roman" w:cs="Arial"/>
                <w:color w:val="000000"/>
                <w:sz w:val="20"/>
                <w:szCs w:val="20"/>
                <w:lang w:eastAsia="fr-FR"/>
              </w:rPr>
              <w:t xml:space="preserve"> de réalisation pour le Médard</w:t>
            </w:r>
          </w:p>
        </w:tc>
      </w:tr>
      <w:tr w:rsidR="001308CB" w:rsidRPr="00AA4365" w:rsidTr="002E2C13">
        <w:trPr>
          <w:trHeight w:val="2872"/>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Tour du Valat</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Il existe un protocole de gestion des niveaux et des salinités pour plusieurs unités hydrauliques sur lesquelles un objectif de restauration des habitats côtiers est fixé.</w:t>
            </w:r>
            <w:r w:rsidRPr="00AA4365">
              <w:rPr>
                <w:rFonts w:eastAsia="Times New Roman" w:cs="Arial"/>
                <w:color w:val="000000"/>
                <w:sz w:val="20"/>
                <w:szCs w:val="20"/>
                <w:lang w:eastAsia="fr-FR"/>
              </w:rPr>
              <w:br/>
              <w:t>Pour le reste du site, il n y a pas pour l'instant d'outil précis (type "cahier de gestion hydraulique") pour la gestion des ouvrages, cependant la gestion vise à répondre aux objectifs de la notice de gestion (plan de gestion simplifié) établie pour le site.</w:t>
            </w:r>
            <w:r w:rsidRPr="00AA4365">
              <w:rPr>
                <w:rFonts w:eastAsia="Times New Roman" w:cs="Arial"/>
                <w:color w:val="000000"/>
                <w:sz w:val="20"/>
                <w:szCs w:val="20"/>
                <w:lang w:eastAsia="fr-FR"/>
              </w:rPr>
              <w:br/>
            </w:r>
            <w:r w:rsidRPr="00AA4365">
              <w:rPr>
                <w:rFonts w:eastAsia="Times New Roman" w:cs="Arial"/>
                <w:color w:val="000000"/>
                <w:sz w:val="20"/>
                <w:szCs w:val="20"/>
                <w:lang w:eastAsia="fr-FR"/>
              </w:rPr>
              <w:br/>
              <w:t>Les résultats de suivi des niveaux d'eau et des salinités sont également pris en compte pour décider des actions de fermeture / ouverture d'ouvrages</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B050"/>
                <w:sz w:val="20"/>
                <w:szCs w:val="20"/>
                <w:lang w:eastAsia="fr-FR"/>
              </w:rPr>
              <w:t>Oui</w:t>
            </w:r>
            <w:r w:rsidRPr="00AA4365">
              <w:rPr>
                <w:rFonts w:eastAsia="Times New Roman" w:cs="Arial"/>
                <w:color w:val="000000"/>
                <w:sz w:val="20"/>
                <w:szCs w:val="20"/>
                <w:lang w:eastAsia="fr-FR"/>
              </w:rPr>
              <w:t>, la notice de gestion est un plan de gestion simplifié</w:t>
            </w:r>
          </w:p>
        </w:tc>
      </w:tr>
      <w:tr w:rsidR="001308CB" w:rsidRPr="00AA4365" w:rsidTr="002E2C13">
        <w:trPr>
          <w:trHeight w:val="354"/>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ville de Fréjus</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pas de gestion</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FF0000"/>
                <w:sz w:val="20"/>
                <w:szCs w:val="20"/>
                <w:lang w:eastAsia="fr-FR"/>
              </w:rPr>
              <w:t>pas de gestion</w:t>
            </w:r>
          </w:p>
        </w:tc>
      </w:tr>
      <w:tr w:rsidR="001308CB" w:rsidRPr="00AA4365" w:rsidTr="002E2C13">
        <w:trPr>
          <w:trHeight w:val="1071"/>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PNR de la Narbonnaise en Méditerranée</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Fonction des ouvrages</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Fonction des ouvrages</w:t>
            </w:r>
          </w:p>
        </w:tc>
      </w:tr>
      <w:tr w:rsidR="001308CB" w:rsidRPr="00AA4365" w:rsidTr="002E2C13">
        <w:trPr>
          <w:trHeight w:val="540"/>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PNR de la Narbonnaise</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xml:space="preserve">Cahiers des charges hydrauliques intégrés aux plans de gestion des ZH gérée par le Parc (propriétés </w:t>
            </w:r>
            <w:proofErr w:type="spellStart"/>
            <w:r w:rsidRPr="00AA4365">
              <w:rPr>
                <w:rFonts w:eastAsia="Times New Roman" w:cs="Arial"/>
                <w:color w:val="000000"/>
                <w:sz w:val="20"/>
                <w:szCs w:val="20"/>
                <w:lang w:eastAsia="fr-FR"/>
              </w:rPr>
              <w:t>CdL</w:t>
            </w:r>
            <w:proofErr w:type="spellEnd"/>
            <w:r w:rsidRPr="00AA4365">
              <w:rPr>
                <w:rFonts w:eastAsia="Times New Roman" w:cs="Arial"/>
                <w:color w:val="000000"/>
                <w:sz w:val="20"/>
                <w:szCs w:val="20"/>
                <w:lang w:eastAsia="fr-FR"/>
              </w:rPr>
              <w:t>)</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B050"/>
                <w:sz w:val="20"/>
                <w:szCs w:val="20"/>
                <w:lang w:eastAsia="fr-FR"/>
              </w:rPr>
            </w:pPr>
            <w:r w:rsidRPr="00AA4365">
              <w:rPr>
                <w:rFonts w:eastAsia="Times New Roman" w:cs="Arial"/>
                <w:color w:val="00B050"/>
                <w:sz w:val="20"/>
                <w:szCs w:val="20"/>
                <w:lang w:eastAsia="fr-FR"/>
              </w:rPr>
              <w:t>Oui</w:t>
            </w:r>
          </w:p>
        </w:tc>
      </w:tr>
      <w:tr w:rsidR="001308CB" w:rsidRPr="00AA4365" w:rsidTr="002E2C13">
        <w:trPr>
          <w:trHeight w:val="1050"/>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 xml:space="preserve">ADENA - RNN </w:t>
            </w:r>
            <w:proofErr w:type="spellStart"/>
            <w:r w:rsidRPr="002E2C13">
              <w:rPr>
                <w:rFonts w:eastAsia="Times New Roman" w:cs="Arial"/>
                <w:b/>
                <w:bCs/>
                <w:color w:val="000000"/>
                <w:lang w:eastAsia="fr-FR"/>
              </w:rPr>
              <w:t>Bagnas</w:t>
            </w:r>
            <w:proofErr w:type="spellEnd"/>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Schématisation de la stratégie théorique en place (période d'</w:t>
            </w:r>
            <w:proofErr w:type="spellStart"/>
            <w:r w:rsidRPr="00AA4365">
              <w:rPr>
                <w:rFonts w:eastAsia="Times New Roman" w:cs="Arial"/>
                <w:color w:val="000000"/>
                <w:sz w:val="20"/>
                <w:szCs w:val="20"/>
                <w:lang w:eastAsia="fr-FR"/>
              </w:rPr>
              <w:t>assec</w:t>
            </w:r>
            <w:proofErr w:type="spellEnd"/>
            <w:r w:rsidRPr="00AA4365">
              <w:rPr>
                <w:rFonts w:eastAsia="Times New Roman" w:cs="Arial"/>
                <w:color w:val="000000"/>
                <w:sz w:val="20"/>
                <w:szCs w:val="20"/>
                <w:lang w:eastAsia="fr-FR"/>
              </w:rPr>
              <w:t xml:space="preserve">, hors </w:t>
            </w:r>
            <w:proofErr w:type="spellStart"/>
            <w:r w:rsidRPr="00AA4365">
              <w:rPr>
                <w:rFonts w:eastAsia="Times New Roman" w:cs="Arial"/>
                <w:color w:val="000000"/>
                <w:sz w:val="20"/>
                <w:szCs w:val="20"/>
                <w:lang w:eastAsia="fr-FR"/>
              </w:rPr>
              <w:t>assec</w:t>
            </w:r>
            <w:proofErr w:type="spellEnd"/>
            <w:r w:rsidRPr="00AA4365">
              <w:rPr>
                <w:rFonts w:eastAsia="Times New Roman" w:cs="Arial"/>
                <w:color w:val="000000"/>
                <w:sz w:val="20"/>
                <w:szCs w:val="20"/>
                <w:lang w:eastAsia="fr-FR"/>
              </w:rPr>
              <w:t>, en cas d'intempéries).</w:t>
            </w:r>
            <w:r w:rsidRPr="00AA4365">
              <w:rPr>
                <w:rFonts w:eastAsia="Times New Roman" w:cs="Arial"/>
                <w:color w:val="000000"/>
                <w:sz w:val="20"/>
                <w:szCs w:val="20"/>
                <w:lang w:eastAsia="fr-FR"/>
              </w:rPr>
              <w:br/>
              <w:t>Tableau Excel avec l'historique d'ouverture/fermeture des ouvrages</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B050"/>
                <w:sz w:val="20"/>
                <w:szCs w:val="20"/>
                <w:lang w:eastAsia="fr-FR"/>
              </w:rPr>
              <w:t>Il est au cœur du PG</w:t>
            </w:r>
          </w:p>
        </w:tc>
      </w:tr>
      <w:tr w:rsidR="001308CB" w:rsidRPr="00AA4365" w:rsidTr="002E2C13">
        <w:trPr>
          <w:trHeight w:val="540"/>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 xml:space="preserve">ONCFS/RNN </w:t>
            </w:r>
            <w:proofErr w:type="spellStart"/>
            <w:r w:rsidRPr="002E2C13">
              <w:rPr>
                <w:rFonts w:eastAsia="Times New Roman" w:cs="Arial"/>
                <w:b/>
                <w:bCs/>
                <w:color w:val="000000"/>
                <w:lang w:eastAsia="fr-FR"/>
              </w:rPr>
              <w:t>Estagnol</w:t>
            </w:r>
            <w:proofErr w:type="spellEnd"/>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Pas de cahier de gestion hydraulique. Gestion au fil du temps en fonction de la pluviométrie</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B050"/>
                <w:sz w:val="20"/>
                <w:szCs w:val="20"/>
                <w:lang w:eastAsia="fr-FR"/>
              </w:rPr>
              <w:t xml:space="preserve">Oui dans le </w:t>
            </w:r>
            <w:r w:rsidRPr="00AA4365">
              <w:rPr>
                <w:rFonts w:eastAsia="Times New Roman" w:cs="Arial"/>
                <w:color w:val="000000"/>
                <w:sz w:val="20"/>
                <w:szCs w:val="20"/>
                <w:lang w:eastAsia="fr-FR"/>
              </w:rPr>
              <w:t>prochain en cours de rédaction</w:t>
            </w:r>
          </w:p>
        </w:tc>
      </w:tr>
      <w:tr w:rsidR="001308CB" w:rsidRPr="00AA4365" w:rsidTr="002E2C13">
        <w:trPr>
          <w:trHeight w:val="315"/>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GIPREB</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Pas de gestion particulière</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FF0000"/>
                <w:sz w:val="20"/>
                <w:szCs w:val="20"/>
                <w:lang w:eastAsia="fr-FR"/>
              </w:rPr>
              <w:t>Pas de gestion particulière</w:t>
            </w:r>
          </w:p>
        </w:tc>
      </w:tr>
      <w:tr w:rsidR="001308CB" w:rsidRPr="00AA4365" w:rsidTr="002E2C13">
        <w:trPr>
          <w:trHeight w:val="1381"/>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lastRenderedPageBreak/>
              <w:t>SYMBO</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Vu le nombre d'ouvrages et de gestionnaires c'est au cas par cas.</w:t>
            </w:r>
            <w:r w:rsidRPr="00AA4365">
              <w:rPr>
                <w:rFonts w:eastAsia="Times New Roman" w:cs="Arial"/>
                <w:color w:val="000000"/>
                <w:sz w:val="20"/>
                <w:szCs w:val="20"/>
                <w:lang w:eastAsia="fr-FR"/>
              </w:rPr>
              <w:br/>
              <w:t>Pour les 2 ouvrages gérés par le Symbo il y a un protocole plus ou moins partagé par les acteurs</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xml:space="preserve">Pour les 2 ouvrages </w:t>
            </w:r>
            <w:r w:rsidRPr="00AA4365">
              <w:rPr>
                <w:rFonts w:eastAsia="Times New Roman" w:cs="Arial"/>
                <w:color w:val="00B050"/>
                <w:sz w:val="20"/>
                <w:szCs w:val="20"/>
                <w:lang w:eastAsia="fr-FR"/>
              </w:rPr>
              <w:t>gérés par le Symbo, je dirais oui</w:t>
            </w:r>
            <w:r w:rsidRPr="00AA4365">
              <w:rPr>
                <w:rFonts w:eastAsia="Times New Roman" w:cs="Arial"/>
                <w:color w:val="000000"/>
                <w:sz w:val="20"/>
                <w:szCs w:val="20"/>
                <w:lang w:eastAsia="fr-FR"/>
              </w:rPr>
              <w:t xml:space="preserve"> malgré qu'il n'y ait pas un réel plan de gestion de la lagune.</w:t>
            </w:r>
            <w:r w:rsidRPr="00AA4365">
              <w:rPr>
                <w:rFonts w:eastAsia="Times New Roman" w:cs="Arial"/>
                <w:color w:val="000000"/>
                <w:sz w:val="20"/>
                <w:szCs w:val="20"/>
                <w:lang w:eastAsia="fr-FR"/>
              </w:rPr>
              <w:br/>
              <w:t>Une étude sur le fonctionnement de la lagune et sur le fonctionnement des ces 2 ouvrages débute actuellement elle devrait nous permettre de nous aider à établir peut être un futur plan de gestion</w:t>
            </w:r>
          </w:p>
        </w:tc>
      </w:tr>
      <w:tr w:rsidR="001308CB" w:rsidRPr="00AA4365" w:rsidTr="002E2C13">
        <w:trPr>
          <w:trHeight w:val="795"/>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Parc naturel régional de Camargue</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pertuis de la Fourcade: protocole partagé des acteurs du territoire</w:t>
            </w:r>
            <w:r w:rsidRPr="00AA4365">
              <w:rPr>
                <w:rFonts w:eastAsia="Times New Roman" w:cs="Arial"/>
                <w:color w:val="000000"/>
                <w:sz w:val="20"/>
                <w:szCs w:val="20"/>
                <w:lang w:eastAsia="fr-FR"/>
              </w:rPr>
              <w:br/>
              <w:t xml:space="preserve">- suivi des </w:t>
            </w:r>
            <w:proofErr w:type="gramStart"/>
            <w:r w:rsidRPr="00AA4365">
              <w:rPr>
                <w:rFonts w:eastAsia="Times New Roman" w:cs="Arial"/>
                <w:color w:val="000000"/>
                <w:sz w:val="20"/>
                <w:szCs w:val="20"/>
                <w:lang w:eastAsia="fr-FR"/>
              </w:rPr>
              <w:t>manipulation</w:t>
            </w:r>
            <w:proofErr w:type="gramEnd"/>
            <w:r w:rsidRPr="00AA4365">
              <w:rPr>
                <w:rFonts w:eastAsia="Times New Roman" w:cs="Arial"/>
                <w:color w:val="000000"/>
                <w:sz w:val="20"/>
                <w:szCs w:val="20"/>
                <w:lang w:eastAsia="fr-FR"/>
              </w:rPr>
              <w:t xml:space="preserve"> d'ouvrage (fichier </w:t>
            </w:r>
            <w:proofErr w:type="spellStart"/>
            <w:r w:rsidRPr="00AA4365">
              <w:rPr>
                <w:rFonts w:eastAsia="Times New Roman" w:cs="Arial"/>
                <w:color w:val="000000"/>
                <w:sz w:val="20"/>
                <w:szCs w:val="20"/>
                <w:lang w:eastAsia="fr-FR"/>
              </w:rPr>
              <w:t>excel</w:t>
            </w:r>
            <w:proofErr w:type="spellEnd"/>
            <w:r w:rsidRPr="00AA4365">
              <w:rPr>
                <w:rFonts w:eastAsia="Times New Roman" w:cs="Arial"/>
                <w:color w:val="000000"/>
                <w:sz w:val="20"/>
                <w:szCs w:val="20"/>
                <w:lang w:eastAsia="fr-FR"/>
              </w:rPr>
              <w:t>)</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B050"/>
                <w:sz w:val="20"/>
                <w:szCs w:val="20"/>
                <w:lang w:eastAsia="fr-FR"/>
              </w:rPr>
              <w:t>oui</w:t>
            </w:r>
          </w:p>
        </w:tc>
      </w:tr>
      <w:tr w:rsidR="001308CB" w:rsidRPr="00AA4365" w:rsidTr="002E2C13">
        <w:trPr>
          <w:trHeight w:val="315"/>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RIVAGE</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Réunion de concertation</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FF0000"/>
                <w:sz w:val="20"/>
                <w:szCs w:val="20"/>
                <w:lang w:eastAsia="fr-FR"/>
              </w:rPr>
              <w:t>pas de plan de gestion</w:t>
            </w:r>
          </w:p>
        </w:tc>
      </w:tr>
      <w:tr w:rsidR="001308CB" w:rsidRPr="00AA4365" w:rsidTr="002E2C13">
        <w:trPr>
          <w:trHeight w:val="1050"/>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Syndicat Mixte du Delta de l'Aude</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règlement d'eau, comité de gestion, cahier des charges, arrêté préfectoral</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B050"/>
                <w:sz w:val="20"/>
                <w:szCs w:val="20"/>
                <w:lang w:eastAsia="fr-FR"/>
              </w:rPr>
              <w:t>oui</w:t>
            </w:r>
          </w:p>
        </w:tc>
      </w:tr>
      <w:tr w:rsidR="001308CB" w:rsidRPr="00AA4365" w:rsidTr="002E2C13">
        <w:trPr>
          <w:trHeight w:val="315"/>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proofErr w:type="spellStart"/>
            <w:r w:rsidRPr="002E2C13">
              <w:rPr>
                <w:rFonts w:eastAsia="Times New Roman" w:cs="Arial"/>
                <w:b/>
                <w:bCs/>
                <w:color w:val="000000"/>
                <w:lang w:eastAsia="fr-FR"/>
              </w:rPr>
              <w:t>Siel</w:t>
            </w:r>
            <w:proofErr w:type="spellEnd"/>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proofErr w:type="spellStart"/>
            <w:r w:rsidRPr="00AA4365">
              <w:rPr>
                <w:rFonts w:eastAsia="Times New Roman" w:cs="Arial"/>
                <w:color w:val="000000"/>
                <w:sz w:val="20"/>
                <w:szCs w:val="20"/>
                <w:lang w:eastAsia="fr-FR"/>
              </w:rPr>
              <w:t>cf</w:t>
            </w:r>
            <w:proofErr w:type="spellEnd"/>
            <w:r w:rsidRPr="00AA4365">
              <w:rPr>
                <w:rFonts w:eastAsia="Times New Roman" w:cs="Arial"/>
                <w:color w:val="000000"/>
                <w:sz w:val="20"/>
                <w:szCs w:val="20"/>
                <w:lang w:eastAsia="fr-FR"/>
              </w:rPr>
              <w:t xml:space="preserve"> gestionnaires</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proofErr w:type="spellStart"/>
            <w:r w:rsidRPr="00AA4365">
              <w:rPr>
                <w:rFonts w:eastAsia="Times New Roman" w:cs="Arial"/>
                <w:color w:val="000000"/>
                <w:sz w:val="20"/>
                <w:szCs w:val="20"/>
                <w:lang w:eastAsia="fr-FR"/>
              </w:rPr>
              <w:t>cf</w:t>
            </w:r>
            <w:proofErr w:type="spellEnd"/>
            <w:r w:rsidRPr="00AA4365">
              <w:rPr>
                <w:rFonts w:eastAsia="Times New Roman" w:cs="Arial"/>
                <w:color w:val="000000"/>
                <w:sz w:val="20"/>
                <w:szCs w:val="20"/>
                <w:lang w:eastAsia="fr-FR"/>
              </w:rPr>
              <w:t xml:space="preserve"> gestionnaires</w:t>
            </w:r>
          </w:p>
        </w:tc>
      </w:tr>
      <w:tr w:rsidR="001308CB" w:rsidRPr="00AA4365" w:rsidTr="002E2C13">
        <w:trPr>
          <w:trHeight w:val="540"/>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CABT</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La connaissance des gardes du littoral prévaut. Il n'y a pas d'outil en place.</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FF0000"/>
                <w:sz w:val="20"/>
                <w:szCs w:val="20"/>
                <w:lang w:eastAsia="fr-FR"/>
              </w:rPr>
              <w:t>Non, pas d'outil.</w:t>
            </w:r>
          </w:p>
        </w:tc>
      </w:tr>
      <w:tr w:rsidR="001308CB" w:rsidRPr="00AA4365" w:rsidTr="002E2C13">
        <w:trPr>
          <w:trHeight w:val="556"/>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Toulon Provence Méditer</w:t>
            </w:r>
            <w:r w:rsidR="00C84A65" w:rsidRPr="002E2C13">
              <w:rPr>
                <w:rFonts w:eastAsia="Times New Roman" w:cs="Arial"/>
                <w:b/>
                <w:bCs/>
                <w:color w:val="000000"/>
                <w:lang w:eastAsia="fr-FR"/>
              </w:rPr>
              <w:t>r</w:t>
            </w:r>
            <w:r w:rsidRPr="002E2C13">
              <w:rPr>
                <w:rFonts w:eastAsia="Times New Roman" w:cs="Arial"/>
                <w:b/>
                <w:bCs/>
                <w:color w:val="000000"/>
                <w:lang w:eastAsia="fr-FR"/>
              </w:rPr>
              <w:t>anée</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LE plan de gestion oriente la gestion hydraulique</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B050"/>
                <w:sz w:val="20"/>
                <w:szCs w:val="20"/>
                <w:lang w:eastAsia="fr-FR"/>
              </w:rPr>
              <w:t>oui</w:t>
            </w:r>
          </w:p>
        </w:tc>
      </w:tr>
      <w:tr w:rsidR="001308CB" w:rsidRPr="00AA4365" w:rsidTr="002E2C13">
        <w:trPr>
          <w:trHeight w:val="2070"/>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SIBOJAÏ</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Aucun.</w:t>
            </w:r>
            <w:r w:rsidRPr="00AA4365">
              <w:rPr>
                <w:rFonts w:eastAsia="Times New Roman" w:cs="Arial"/>
                <w:color w:val="000000"/>
                <w:sz w:val="20"/>
                <w:szCs w:val="20"/>
                <w:lang w:eastAsia="fr-FR"/>
              </w:rPr>
              <w:br/>
              <w:t xml:space="preserve">La réhabilitation des bourdigues et des fenêtres devra être accompagnée d'un cahier de gestion hydraulique. Nous en avons déjà parlé lors des COPIL du projet du tunnel du </w:t>
            </w:r>
            <w:proofErr w:type="spellStart"/>
            <w:r w:rsidRPr="00AA4365">
              <w:rPr>
                <w:rFonts w:eastAsia="Times New Roman" w:cs="Arial"/>
                <w:color w:val="000000"/>
                <w:sz w:val="20"/>
                <w:szCs w:val="20"/>
                <w:lang w:eastAsia="fr-FR"/>
              </w:rPr>
              <w:t>Rove</w:t>
            </w:r>
            <w:proofErr w:type="spellEnd"/>
            <w:r w:rsidRPr="00AA4365">
              <w:rPr>
                <w:rFonts w:eastAsia="Times New Roman" w:cs="Arial"/>
                <w:color w:val="000000"/>
                <w:sz w:val="20"/>
                <w:szCs w:val="20"/>
                <w:lang w:eastAsia="fr-FR"/>
              </w:rPr>
              <w:t xml:space="preserve">. </w:t>
            </w:r>
            <w:r w:rsidRPr="00AA4365">
              <w:rPr>
                <w:rFonts w:eastAsia="Times New Roman" w:cs="Arial"/>
                <w:color w:val="000000"/>
                <w:sz w:val="20"/>
                <w:szCs w:val="20"/>
                <w:lang w:eastAsia="fr-FR"/>
              </w:rPr>
              <w:br/>
              <w:t>L'attribution de la gestion de ces OH n'a pas encore été définie au regard des restructurations intercommunales actuelles.</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FF0000"/>
                <w:sz w:val="20"/>
                <w:szCs w:val="20"/>
                <w:lang w:eastAsia="fr-FR"/>
              </w:rPr>
            </w:pPr>
            <w:r w:rsidRPr="00AA4365">
              <w:rPr>
                <w:rFonts w:eastAsia="Times New Roman" w:cs="Arial"/>
                <w:color w:val="FF0000"/>
                <w:sz w:val="20"/>
                <w:szCs w:val="20"/>
                <w:lang w:eastAsia="fr-FR"/>
              </w:rPr>
              <w:t>Non car il n'existe par encore.</w:t>
            </w:r>
          </w:p>
        </w:tc>
      </w:tr>
      <w:tr w:rsidR="001308CB" w:rsidRPr="00AA4365" w:rsidTr="002E2C13">
        <w:trPr>
          <w:trHeight w:val="2325"/>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 xml:space="preserve">Amis des Marais du </w:t>
            </w:r>
            <w:proofErr w:type="spellStart"/>
            <w:r w:rsidRPr="002E2C13">
              <w:rPr>
                <w:rFonts w:eastAsia="Times New Roman" w:cs="Arial"/>
                <w:b/>
                <w:bCs/>
                <w:color w:val="000000"/>
                <w:lang w:eastAsia="fr-FR"/>
              </w:rPr>
              <w:t>Vigueirat</w:t>
            </w:r>
            <w:proofErr w:type="spellEnd"/>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protocole de gestion des ouvrages du GPMM fixé dans un arrêté préfectoral</w:t>
            </w:r>
            <w:r w:rsidRPr="00AA4365">
              <w:rPr>
                <w:rFonts w:eastAsia="Times New Roman" w:cs="Arial"/>
                <w:color w:val="000000"/>
                <w:sz w:val="20"/>
                <w:szCs w:val="20"/>
                <w:lang w:eastAsia="fr-FR"/>
              </w:rPr>
              <w:br/>
            </w:r>
            <w:r w:rsidRPr="00AA4365">
              <w:rPr>
                <w:rFonts w:eastAsia="Times New Roman" w:cs="Arial"/>
                <w:color w:val="000000"/>
                <w:sz w:val="20"/>
                <w:szCs w:val="20"/>
                <w:lang w:eastAsia="fr-FR"/>
              </w:rPr>
              <w:br/>
              <w:t xml:space="preserve">satellite hydraulique du plan de gestion pour les Marais du </w:t>
            </w:r>
            <w:proofErr w:type="spellStart"/>
            <w:r w:rsidRPr="00AA4365">
              <w:rPr>
                <w:rFonts w:eastAsia="Times New Roman" w:cs="Arial"/>
                <w:color w:val="000000"/>
                <w:sz w:val="20"/>
                <w:szCs w:val="20"/>
                <w:lang w:eastAsia="fr-FR"/>
              </w:rPr>
              <w:t>Vigueirat</w:t>
            </w:r>
            <w:proofErr w:type="spellEnd"/>
            <w:r w:rsidRPr="00AA4365">
              <w:rPr>
                <w:rFonts w:eastAsia="Times New Roman" w:cs="Arial"/>
                <w:color w:val="000000"/>
                <w:sz w:val="20"/>
                <w:szCs w:val="20"/>
                <w:lang w:eastAsia="fr-FR"/>
              </w:rPr>
              <w:br/>
            </w:r>
            <w:r w:rsidRPr="00AA4365">
              <w:rPr>
                <w:rFonts w:eastAsia="Times New Roman" w:cs="Arial"/>
                <w:color w:val="000000"/>
                <w:sz w:val="20"/>
                <w:szCs w:val="20"/>
                <w:lang w:eastAsia="fr-FR"/>
              </w:rPr>
              <w:br/>
              <w:t xml:space="preserve">document en cours d'élaboration pour le Marais de </w:t>
            </w:r>
            <w:proofErr w:type="spellStart"/>
            <w:r w:rsidRPr="00AA4365">
              <w:rPr>
                <w:rFonts w:eastAsia="Times New Roman" w:cs="Arial"/>
                <w:color w:val="000000"/>
                <w:sz w:val="20"/>
                <w:szCs w:val="20"/>
                <w:lang w:eastAsia="fr-FR"/>
              </w:rPr>
              <w:t>Meyranne</w:t>
            </w:r>
            <w:proofErr w:type="spellEnd"/>
            <w:r w:rsidRPr="00AA4365">
              <w:rPr>
                <w:rFonts w:eastAsia="Times New Roman" w:cs="Arial"/>
                <w:color w:val="000000"/>
                <w:sz w:val="20"/>
                <w:szCs w:val="20"/>
                <w:lang w:eastAsia="fr-FR"/>
              </w:rPr>
              <w:t xml:space="preserve"> dans le cadre de l'actualisation du plan de gestion du site</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B050"/>
                <w:sz w:val="20"/>
                <w:szCs w:val="20"/>
                <w:lang w:eastAsia="fr-FR"/>
              </w:rPr>
              <w:t>oui</w:t>
            </w:r>
          </w:p>
        </w:tc>
      </w:tr>
      <w:tr w:rsidR="001308CB" w:rsidRPr="00AA4365" w:rsidTr="002E2C13">
        <w:trPr>
          <w:trHeight w:val="795"/>
        </w:trPr>
        <w:tc>
          <w:tcPr>
            <w:tcW w:w="835" w:type="pct"/>
            <w:shd w:val="clear" w:color="auto" w:fill="auto"/>
            <w:vAlign w:val="bottom"/>
            <w:hideMark/>
          </w:tcPr>
          <w:p w:rsidR="001308CB" w:rsidRPr="002E2C13" w:rsidRDefault="001308CB" w:rsidP="0032667D">
            <w:pPr>
              <w:spacing w:after="0" w:line="240" w:lineRule="auto"/>
              <w:rPr>
                <w:rFonts w:eastAsia="Times New Roman" w:cs="Arial"/>
                <w:b/>
                <w:bCs/>
                <w:color w:val="000000"/>
                <w:lang w:eastAsia="fr-FR"/>
              </w:rPr>
            </w:pPr>
            <w:r w:rsidRPr="002E2C13">
              <w:rPr>
                <w:rFonts w:eastAsia="Times New Roman" w:cs="Arial"/>
                <w:b/>
                <w:bCs/>
                <w:color w:val="000000"/>
                <w:lang w:eastAsia="fr-FR"/>
              </w:rPr>
              <w:t>Perpignan Méditerranée</w:t>
            </w:r>
          </w:p>
        </w:tc>
        <w:tc>
          <w:tcPr>
            <w:tcW w:w="2285" w:type="pct"/>
            <w:shd w:val="clear" w:color="auto" w:fill="auto"/>
            <w:vAlign w:val="bottom"/>
            <w:hideMark/>
          </w:tcPr>
          <w:p w:rsidR="001308CB" w:rsidRPr="00AA4365" w:rsidRDefault="001308CB"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Protocole de gestion, manipulation et entretien des vannes du Grau des Basses</w:t>
            </w:r>
          </w:p>
        </w:tc>
        <w:tc>
          <w:tcPr>
            <w:tcW w:w="1880" w:type="pct"/>
            <w:shd w:val="clear" w:color="auto" w:fill="auto"/>
            <w:vAlign w:val="bottom"/>
            <w:hideMark/>
          </w:tcPr>
          <w:p w:rsidR="001308CB" w:rsidRPr="00AA4365" w:rsidRDefault="001308CB" w:rsidP="0032667D">
            <w:pPr>
              <w:spacing w:after="0" w:line="240" w:lineRule="auto"/>
              <w:rPr>
                <w:rFonts w:eastAsia="Times New Roman" w:cs="Arial"/>
                <w:color w:val="00B050"/>
                <w:sz w:val="20"/>
                <w:szCs w:val="20"/>
                <w:lang w:eastAsia="fr-FR"/>
              </w:rPr>
            </w:pPr>
            <w:r w:rsidRPr="00AA4365">
              <w:rPr>
                <w:rFonts w:eastAsia="Times New Roman" w:cs="Arial"/>
                <w:color w:val="00B050"/>
                <w:sz w:val="20"/>
                <w:szCs w:val="20"/>
                <w:lang w:eastAsia="fr-FR"/>
              </w:rPr>
              <w:t>oui</w:t>
            </w:r>
          </w:p>
        </w:tc>
      </w:tr>
      <w:tr w:rsidR="00F37CB8" w:rsidRPr="00AA4365" w:rsidTr="002E2C13">
        <w:trPr>
          <w:trHeight w:val="430"/>
        </w:trPr>
        <w:tc>
          <w:tcPr>
            <w:tcW w:w="835" w:type="pct"/>
            <w:shd w:val="clear" w:color="auto" w:fill="auto"/>
            <w:vAlign w:val="bottom"/>
            <w:hideMark/>
          </w:tcPr>
          <w:p w:rsidR="00F37CB8" w:rsidRPr="002E2C13" w:rsidRDefault="00F37CB8" w:rsidP="00F37CB8">
            <w:pPr>
              <w:spacing w:after="0" w:line="240" w:lineRule="auto"/>
              <w:rPr>
                <w:rFonts w:eastAsia="Times New Roman" w:cs="Arial"/>
                <w:b/>
                <w:bCs/>
                <w:color w:val="000000"/>
                <w:lang w:eastAsia="fr-FR"/>
              </w:rPr>
            </w:pPr>
            <w:r w:rsidRPr="002E2C13">
              <w:rPr>
                <w:rFonts w:eastAsia="Times New Roman" w:cs="Arial"/>
                <w:b/>
                <w:bCs/>
                <w:color w:val="000000"/>
                <w:lang w:eastAsia="fr-FR"/>
              </w:rPr>
              <w:t>Association EVE-salins de Fos</w:t>
            </w:r>
          </w:p>
        </w:tc>
        <w:tc>
          <w:tcPr>
            <w:tcW w:w="2285" w:type="pct"/>
            <w:shd w:val="clear" w:color="auto" w:fill="auto"/>
            <w:vAlign w:val="bottom"/>
            <w:hideMark/>
          </w:tcPr>
          <w:p w:rsidR="00F37CB8" w:rsidRPr="00AA4365" w:rsidRDefault="00C84A65" w:rsidP="0032667D">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Cahier</w:t>
            </w:r>
          </w:p>
        </w:tc>
        <w:tc>
          <w:tcPr>
            <w:tcW w:w="1880" w:type="pct"/>
            <w:shd w:val="clear" w:color="auto" w:fill="auto"/>
            <w:vAlign w:val="bottom"/>
            <w:hideMark/>
          </w:tcPr>
          <w:p w:rsidR="00F37CB8" w:rsidRPr="00AA4365" w:rsidRDefault="00C84A65" w:rsidP="0032667D">
            <w:pPr>
              <w:spacing w:after="0" w:line="240" w:lineRule="auto"/>
              <w:rPr>
                <w:rFonts w:eastAsia="Times New Roman" w:cs="Arial"/>
                <w:color w:val="000000"/>
                <w:sz w:val="20"/>
                <w:szCs w:val="20"/>
                <w:lang w:eastAsia="fr-FR"/>
              </w:rPr>
            </w:pPr>
            <w:r w:rsidRPr="00AA4365">
              <w:rPr>
                <w:rFonts w:eastAsia="Times New Roman" w:cs="Arial"/>
                <w:color w:val="FF0000"/>
                <w:sz w:val="20"/>
                <w:szCs w:val="20"/>
                <w:lang w:eastAsia="fr-FR"/>
              </w:rPr>
              <w:t>Non c’est en cours</w:t>
            </w:r>
          </w:p>
        </w:tc>
      </w:tr>
    </w:tbl>
    <w:p w:rsidR="001308CB" w:rsidRPr="00AA4365" w:rsidRDefault="001308CB" w:rsidP="007E63DA">
      <w:pPr>
        <w:rPr>
          <w:b/>
          <w:sz w:val="24"/>
        </w:rPr>
      </w:pPr>
    </w:p>
    <w:p w:rsidR="00C1605C" w:rsidRPr="00AA4365" w:rsidRDefault="00C1605C" w:rsidP="007E63DA">
      <w:pPr>
        <w:rPr>
          <w:b/>
          <w:sz w:val="24"/>
        </w:rPr>
      </w:pPr>
    </w:p>
    <w:tbl>
      <w:tblPr>
        <w:tblW w:w="0" w:type="auto"/>
        <w:tblLayout w:type="fixed"/>
        <w:tblCellMar>
          <w:left w:w="70" w:type="dxa"/>
          <w:right w:w="70" w:type="dxa"/>
        </w:tblCellMar>
        <w:tblLook w:val="04A0"/>
      </w:tblPr>
      <w:tblGrid>
        <w:gridCol w:w="1346"/>
        <w:gridCol w:w="2410"/>
        <w:gridCol w:w="2410"/>
        <w:gridCol w:w="2490"/>
        <w:gridCol w:w="1950"/>
      </w:tblGrid>
      <w:tr w:rsidR="00F822B4" w:rsidRPr="00AA4365" w:rsidTr="005B2993">
        <w:trPr>
          <w:trHeight w:val="1238"/>
        </w:trPr>
        <w:tc>
          <w:tcPr>
            <w:tcW w:w="1346" w:type="dxa"/>
            <w:tcBorders>
              <w:top w:val="single" w:sz="8" w:space="0" w:color="CCCCCC"/>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b/>
                <w:bCs/>
                <w:color w:val="000000"/>
                <w:sz w:val="20"/>
                <w:szCs w:val="24"/>
                <w:lang w:eastAsia="fr-FR"/>
              </w:rPr>
            </w:pPr>
            <w:r w:rsidRPr="00AA4365">
              <w:rPr>
                <w:rFonts w:eastAsia="Times New Roman" w:cs="Arial"/>
                <w:b/>
                <w:bCs/>
                <w:color w:val="000000"/>
                <w:sz w:val="20"/>
                <w:szCs w:val="24"/>
                <w:lang w:eastAsia="fr-FR"/>
              </w:rPr>
              <w:t>Nom de votre structure/collectivité</w:t>
            </w:r>
          </w:p>
        </w:tc>
        <w:tc>
          <w:tcPr>
            <w:tcW w:w="2410" w:type="dxa"/>
            <w:tcBorders>
              <w:top w:val="single" w:sz="8" w:space="0" w:color="CCCCCC"/>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b/>
                <w:bCs/>
                <w:color w:val="000000"/>
                <w:sz w:val="20"/>
                <w:szCs w:val="24"/>
                <w:lang w:eastAsia="fr-FR"/>
              </w:rPr>
            </w:pPr>
            <w:r w:rsidRPr="00AA4365">
              <w:rPr>
                <w:rFonts w:eastAsia="Times New Roman" w:cs="Arial"/>
                <w:b/>
                <w:bCs/>
                <w:color w:val="000000"/>
                <w:sz w:val="20"/>
                <w:szCs w:val="24"/>
                <w:lang w:eastAsia="fr-FR"/>
              </w:rPr>
              <w:t>Quels types de pêcheurs fréquentent votre (vos) site(s) ?</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b/>
                <w:bCs/>
                <w:color w:val="000000"/>
                <w:sz w:val="20"/>
                <w:szCs w:val="24"/>
                <w:lang w:eastAsia="fr-FR"/>
              </w:rPr>
            </w:pPr>
            <w:r w:rsidRPr="00AA4365">
              <w:rPr>
                <w:rFonts w:eastAsia="Times New Roman" w:cs="Arial"/>
                <w:b/>
                <w:bCs/>
                <w:color w:val="000000"/>
                <w:sz w:val="20"/>
                <w:szCs w:val="24"/>
                <w:lang w:eastAsia="fr-FR"/>
              </w:rPr>
              <w:t>Avez-vous connaissance des prélèvements par la pêche ?</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BD0BF7">
            <w:pPr>
              <w:spacing w:after="0" w:line="240" w:lineRule="auto"/>
              <w:rPr>
                <w:rFonts w:cs="Arial"/>
                <w:b/>
                <w:bCs/>
                <w:color w:val="000000"/>
                <w:sz w:val="24"/>
                <w:szCs w:val="24"/>
              </w:rPr>
            </w:pPr>
            <w:r w:rsidRPr="00AA4365">
              <w:rPr>
                <w:rFonts w:eastAsia="Times New Roman" w:cs="Arial"/>
                <w:b/>
                <w:bCs/>
                <w:color w:val="000000"/>
                <w:sz w:val="20"/>
                <w:szCs w:val="24"/>
                <w:lang w:eastAsia="fr-FR"/>
              </w:rPr>
              <w:t>Un dispositif de recueil de cette information serait-il envisageable selon vous?</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b/>
                <w:bCs/>
                <w:color w:val="000000"/>
                <w:sz w:val="20"/>
                <w:szCs w:val="24"/>
                <w:lang w:eastAsia="fr-FR"/>
              </w:rPr>
            </w:pPr>
            <w:r w:rsidRPr="00AA4365">
              <w:rPr>
                <w:rFonts w:eastAsia="Times New Roman" w:cs="Arial"/>
                <w:b/>
                <w:bCs/>
                <w:color w:val="000000"/>
                <w:sz w:val="20"/>
                <w:szCs w:val="24"/>
                <w:lang w:eastAsia="fr-FR"/>
              </w:rPr>
              <w:t>Pensez-vous que ce serait utile de se rapprocher d’un professionnel pour en savoir plus?</w:t>
            </w:r>
          </w:p>
        </w:tc>
      </w:tr>
      <w:tr w:rsidR="00F822B4" w:rsidRPr="00AA4365" w:rsidTr="005B2993">
        <w:trPr>
          <w:trHeight w:val="540"/>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lastRenderedPageBreak/>
              <w:t>Mairie du Grau du Roi</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2 pro conventionnés, 1 fait de l'anguille l'autre du Loup et Daurade/mulets.</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Déclaration annuelle au Conservatoire du Littoral</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Oui</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non</w:t>
            </w:r>
          </w:p>
        </w:tc>
      </w:tr>
      <w:tr w:rsidR="00F822B4" w:rsidRPr="00AA4365" w:rsidTr="005B2993">
        <w:trPr>
          <w:trHeight w:val="795"/>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Tour du Valat</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1 pêcheur professionnel, qui est impliqué dans l'étude piscicole en cours</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xml:space="preserve">Oui, le pêcheur professionnel conventionné sur la propriété du </w:t>
            </w:r>
            <w:proofErr w:type="spellStart"/>
            <w:r w:rsidRPr="00AA4365">
              <w:rPr>
                <w:rFonts w:eastAsia="Times New Roman" w:cs="Arial"/>
                <w:color w:val="000000"/>
                <w:sz w:val="20"/>
                <w:szCs w:val="20"/>
                <w:lang w:eastAsia="fr-FR"/>
              </w:rPr>
              <w:t>Cdl</w:t>
            </w:r>
            <w:proofErr w:type="spellEnd"/>
            <w:r w:rsidRPr="00AA4365">
              <w:rPr>
                <w:rFonts w:eastAsia="Times New Roman" w:cs="Arial"/>
                <w:color w:val="000000"/>
                <w:sz w:val="20"/>
                <w:szCs w:val="20"/>
                <w:lang w:eastAsia="fr-FR"/>
              </w:rPr>
              <w:t xml:space="preserve"> remplit un carnet de pêche qui permet de suivre l'évolution de la pression de pêche et des prélèvements</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 xml:space="preserve">Le carnet de pêche est déjà mis en </w:t>
            </w:r>
            <w:r w:rsidR="005B2993" w:rsidRPr="00AA4365">
              <w:rPr>
                <w:rFonts w:cs="Arial"/>
                <w:color w:val="000000"/>
                <w:sz w:val="20"/>
                <w:szCs w:val="20"/>
              </w:rPr>
              <w:t>œuvre</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w:t>
            </w:r>
          </w:p>
        </w:tc>
      </w:tr>
      <w:tr w:rsidR="00F822B4" w:rsidRPr="00AA4365" w:rsidTr="005B2993">
        <w:trPr>
          <w:trHeight w:val="2587"/>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ville de Fréjus</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Amateurs et un professionnel. Pas impliqués dans les études.</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connaissance très partielle.</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BD0BF7">
            <w:pPr>
              <w:rPr>
                <w:rFonts w:cs="Arial"/>
                <w:color w:val="000000"/>
                <w:sz w:val="20"/>
                <w:szCs w:val="20"/>
              </w:rPr>
            </w:pPr>
            <w:r w:rsidRPr="00AA4365">
              <w:rPr>
                <w:rFonts w:cs="Arial"/>
                <w:color w:val="000000"/>
                <w:sz w:val="20"/>
                <w:szCs w:val="20"/>
              </w:rPr>
              <w:t>carnet de pêche professionnel existant mais représentativité biaisée.</w:t>
            </w:r>
            <w:r w:rsidRPr="00AA4365">
              <w:rPr>
                <w:rFonts w:cs="Arial"/>
                <w:color w:val="000000"/>
                <w:sz w:val="20"/>
                <w:szCs w:val="20"/>
              </w:rPr>
              <w:br/>
              <w:t xml:space="preserve">pour la pêche amateur, cela semble compliqué au vu des profils très diversifié de pêcheurs (fédérés, </w:t>
            </w:r>
            <w:proofErr w:type="spellStart"/>
            <w:r w:rsidRPr="00AA4365">
              <w:rPr>
                <w:rFonts w:cs="Arial"/>
                <w:color w:val="000000"/>
                <w:sz w:val="20"/>
                <w:szCs w:val="20"/>
              </w:rPr>
              <w:t>assoc</w:t>
            </w:r>
            <w:proofErr w:type="spellEnd"/>
            <w:r w:rsidRPr="00AA4365">
              <w:rPr>
                <w:rFonts w:cs="Arial"/>
                <w:color w:val="000000"/>
                <w:sz w:val="20"/>
                <w:szCs w:val="20"/>
              </w:rPr>
              <w:t>, touristes....)</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IFREMER?</w:t>
            </w:r>
          </w:p>
        </w:tc>
      </w:tr>
      <w:tr w:rsidR="00F822B4" w:rsidRPr="00AA4365" w:rsidTr="005B2993">
        <w:trPr>
          <w:trHeight w:val="540"/>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PNR de la Narbonnaise en Méditerranée</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Pêcheurs professionnels.</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xml:space="preserve">Pas ces dernières années. Mais avant 2012, analyse annuelle des données de capture dans l'étang de </w:t>
            </w:r>
            <w:proofErr w:type="spellStart"/>
            <w:r w:rsidRPr="00AA4365">
              <w:rPr>
                <w:rFonts w:eastAsia="Times New Roman" w:cs="Arial"/>
                <w:color w:val="000000"/>
                <w:sz w:val="20"/>
                <w:szCs w:val="20"/>
                <w:lang w:eastAsia="fr-FR"/>
              </w:rPr>
              <w:t>Bages</w:t>
            </w:r>
            <w:proofErr w:type="spellEnd"/>
            <w:r w:rsidRPr="00AA4365">
              <w:rPr>
                <w:rFonts w:eastAsia="Times New Roman" w:cs="Arial"/>
                <w:color w:val="000000"/>
                <w:sz w:val="20"/>
                <w:szCs w:val="20"/>
                <w:lang w:eastAsia="fr-FR"/>
              </w:rPr>
              <w:t>-</w:t>
            </w:r>
            <w:proofErr w:type="gramStart"/>
            <w:r w:rsidRPr="00AA4365">
              <w:rPr>
                <w:rFonts w:eastAsia="Times New Roman" w:cs="Arial"/>
                <w:color w:val="000000"/>
                <w:sz w:val="20"/>
                <w:szCs w:val="20"/>
                <w:lang w:eastAsia="fr-FR"/>
              </w:rPr>
              <w:t>Sigean .</w:t>
            </w:r>
            <w:proofErr w:type="gramEnd"/>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oui, si moyens humains pour le faire.</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prud'hommes.</w:t>
            </w:r>
          </w:p>
        </w:tc>
      </w:tr>
      <w:tr w:rsidR="00F822B4" w:rsidRPr="00AA4365" w:rsidTr="005B2993">
        <w:trPr>
          <w:trHeight w:val="875"/>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PNR de la Narbonnaise</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Professionnels - oui partiellement impliqués</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Oui</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 xml:space="preserve">Les carnets de pêche </w:t>
            </w:r>
            <w:proofErr w:type="gramStart"/>
            <w:r w:rsidRPr="00AA4365">
              <w:rPr>
                <w:rFonts w:cs="Arial"/>
                <w:color w:val="000000"/>
                <w:sz w:val="20"/>
                <w:szCs w:val="20"/>
              </w:rPr>
              <w:t>existent -</w:t>
            </w:r>
            <w:proofErr w:type="gramEnd"/>
            <w:r w:rsidRPr="00AA4365">
              <w:rPr>
                <w:rFonts w:cs="Arial"/>
                <w:color w:val="000000"/>
                <w:sz w:val="20"/>
                <w:szCs w:val="20"/>
              </w:rPr>
              <w:t xml:space="preserve"> il faut les traiter, personne ne le fait</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Non</w:t>
            </w:r>
          </w:p>
        </w:tc>
      </w:tr>
      <w:tr w:rsidR="00F822B4" w:rsidRPr="00AA4365" w:rsidTr="005B2993">
        <w:trPr>
          <w:trHeight w:val="1050"/>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GIPREB</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Amateurs et professionnels.</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Etude des pêcheries en 2011 (mise à jour en 2017 - 2018)</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Oui (prévu en 2017 et 2018)</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xml:space="preserve">oui, auprès de l'ensemble des pêcheurs professionnels, p1er </w:t>
            </w:r>
            <w:proofErr w:type="spellStart"/>
            <w:r w:rsidRPr="00AA4365">
              <w:rPr>
                <w:rFonts w:eastAsia="Times New Roman" w:cs="Arial"/>
                <w:color w:val="000000"/>
                <w:sz w:val="20"/>
                <w:szCs w:val="20"/>
                <w:lang w:eastAsia="fr-FR"/>
              </w:rPr>
              <w:t>rud'hom</w:t>
            </w:r>
            <w:proofErr w:type="spellEnd"/>
            <w:r w:rsidRPr="00AA4365">
              <w:rPr>
                <w:rFonts w:eastAsia="Times New Roman" w:cs="Arial"/>
                <w:color w:val="000000"/>
                <w:sz w:val="20"/>
                <w:szCs w:val="20"/>
                <w:lang w:eastAsia="fr-FR"/>
              </w:rPr>
              <w:t>, et pêcheurs loisirs. (prévus en 2017)</w:t>
            </w:r>
          </w:p>
        </w:tc>
      </w:tr>
      <w:tr w:rsidR="00F822B4" w:rsidRPr="00AA4365" w:rsidTr="005B2993">
        <w:trPr>
          <w:trHeight w:val="1050"/>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SYMBO</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Professionnels sur la lagune. Présence de quelques pécheurs amateurs</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5B2993">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xml:space="preserve">Il y a quelques années Mr </w:t>
            </w:r>
            <w:proofErr w:type="spellStart"/>
            <w:r w:rsidRPr="00AA4365">
              <w:rPr>
                <w:rFonts w:eastAsia="Times New Roman" w:cs="Arial"/>
                <w:color w:val="000000"/>
                <w:sz w:val="20"/>
                <w:szCs w:val="20"/>
                <w:lang w:eastAsia="fr-FR"/>
              </w:rPr>
              <w:t>Quignard</w:t>
            </w:r>
            <w:proofErr w:type="spellEnd"/>
            <w:r w:rsidRPr="00AA4365">
              <w:rPr>
                <w:rFonts w:eastAsia="Times New Roman" w:cs="Arial"/>
                <w:color w:val="000000"/>
                <w:sz w:val="20"/>
                <w:szCs w:val="20"/>
                <w:lang w:eastAsia="fr-FR"/>
              </w:rPr>
              <w:t xml:space="preserve"> nous informait des espèces péchées dans la lagune ainsi que des prises exceptionnelles. Aujourd'hui nous avons très peu d'informations même si l'on rencontre régulièrement les p</w:t>
            </w:r>
            <w:r w:rsidR="005B2993" w:rsidRPr="00AA4365">
              <w:rPr>
                <w:rFonts w:eastAsia="Times New Roman" w:cs="Arial"/>
                <w:color w:val="000000"/>
                <w:sz w:val="20"/>
                <w:szCs w:val="20"/>
                <w:lang w:eastAsia="fr-FR"/>
              </w:rPr>
              <w:t>ê</w:t>
            </w:r>
            <w:r w:rsidRPr="00AA4365">
              <w:rPr>
                <w:rFonts w:eastAsia="Times New Roman" w:cs="Arial"/>
                <w:color w:val="000000"/>
                <w:sz w:val="20"/>
                <w:szCs w:val="20"/>
                <w:lang w:eastAsia="fr-FR"/>
              </w:rPr>
              <w:t>cheurs</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Peut être</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Pourquoi pas. Rolland Guerrero pécheur sur l'étang participe régulièrement avec des scientifiques</w:t>
            </w:r>
          </w:p>
        </w:tc>
      </w:tr>
      <w:tr w:rsidR="00F822B4" w:rsidRPr="00AA4365" w:rsidTr="005B2993">
        <w:trPr>
          <w:trHeight w:val="2187"/>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lastRenderedPageBreak/>
              <w:t>Parc naturel régional de Camargue</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Essentiellement des professionnels sur les zones humides</w:t>
            </w:r>
            <w:r w:rsidRPr="00AA4365">
              <w:rPr>
                <w:rFonts w:eastAsia="Times New Roman" w:cs="Arial"/>
                <w:color w:val="000000"/>
                <w:sz w:val="20"/>
                <w:szCs w:val="20"/>
                <w:lang w:eastAsia="fr-FR"/>
              </w:rPr>
              <w:br/>
              <w:t>sur les plages et en mer : présence aussi de pêcheurs amateurs à la ligne mais essentiellement des professionnels en mer</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xml:space="preserve">carnets de pêche du Mas neuf du Vaccarès + étang de </w:t>
            </w:r>
            <w:proofErr w:type="spellStart"/>
            <w:r w:rsidRPr="00AA4365">
              <w:rPr>
                <w:rFonts w:eastAsia="Times New Roman" w:cs="Arial"/>
                <w:color w:val="000000"/>
                <w:sz w:val="20"/>
                <w:szCs w:val="20"/>
                <w:lang w:eastAsia="fr-FR"/>
              </w:rPr>
              <w:t>Beauduc</w:t>
            </w:r>
            <w:proofErr w:type="spellEnd"/>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oui</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très vaste sujet....ne sais pas... à préciser</w:t>
            </w:r>
          </w:p>
        </w:tc>
      </w:tr>
      <w:tr w:rsidR="00F822B4" w:rsidRPr="00AA4365" w:rsidTr="005B2993">
        <w:trPr>
          <w:trHeight w:val="540"/>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RIVAGE</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xml:space="preserve">Amateurs, professionnels (impliqué dans </w:t>
            </w:r>
            <w:proofErr w:type="spellStart"/>
            <w:r w:rsidRPr="00AA4365">
              <w:rPr>
                <w:rFonts w:eastAsia="Times New Roman" w:cs="Arial"/>
                <w:color w:val="000000"/>
                <w:sz w:val="20"/>
                <w:szCs w:val="20"/>
                <w:lang w:eastAsia="fr-FR"/>
              </w:rPr>
              <w:t>plagepomi</w:t>
            </w:r>
            <w:proofErr w:type="spellEnd"/>
            <w:r w:rsidRPr="00AA4365">
              <w:rPr>
                <w:rFonts w:eastAsia="Times New Roman" w:cs="Arial"/>
                <w:color w:val="000000"/>
                <w:sz w:val="20"/>
                <w:szCs w:val="20"/>
                <w:lang w:eastAsia="fr-FR"/>
              </w:rPr>
              <w:t>)</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non</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oui</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Erwan BERTON (1er prud’homme Leucate</w:t>
            </w:r>
          </w:p>
        </w:tc>
      </w:tr>
      <w:tr w:rsidR="00F822B4" w:rsidRPr="00AA4365" w:rsidTr="005B2993">
        <w:trPr>
          <w:trHeight w:val="542"/>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Syndicat Mixte du Delta de l'Aude</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pêcheur pro à l'anguille</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non, aléatoire</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oui</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oui</w:t>
            </w:r>
          </w:p>
        </w:tc>
      </w:tr>
      <w:tr w:rsidR="00F822B4" w:rsidRPr="00AA4365" w:rsidTr="005B2993">
        <w:trPr>
          <w:trHeight w:val="1037"/>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proofErr w:type="spellStart"/>
            <w:r w:rsidRPr="00AA4365">
              <w:rPr>
                <w:rFonts w:eastAsia="Times New Roman" w:cs="Arial"/>
                <w:color w:val="000000"/>
                <w:sz w:val="20"/>
                <w:szCs w:val="20"/>
                <w:lang w:eastAsia="fr-FR"/>
              </w:rPr>
              <w:t>Siel</w:t>
            </w:r>
            <w:proofErr w:type="spellEnd"/>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Amateurs et professionnels</w:t>
            </w:r>
            <w:r w:rsidRPr="00AA4365">
              <w:rPr>
                <w:rFonts w:eastAsia="Times New Roman" w:cs="Arial"/>
                <w:color w:val="000000"/>
                <w:sz w:val="20"/>
                <w:szCs w:val="20"/>
                <w:lang w:eastAsia="fr-FR"/>
              </w:rPr>
              <w:br/>
              <w:t>pas d'études</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xml:space="preserve">Rencontre annuelle avec les prud'homies </w:t>
            </w:r>
            <w:r w:rsidRPr="00AA4365">
              <w:rPr>
                <w:rFonts w:eastAsia="Times New Roman" w:cs="Arial"/>
                <w:color w:val="000000"/>
                <w:sz w:val="20"/>
                <w:szCs w:val="20"/>
                <w:lang w:eastAsia="fr-FR"/>
              </w:rPr>
              <w:br/>
              <w:t>échanges occasionnels sur le terrain avec les pécheurs et le mareyeur</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Oui, avec l'appui des prud'homies</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Oui, prud'homie de Palavas, Philippe Timothée</w:t>
            </w:r>
          </w:p>
        </w:tc>
      </w:tr>
      <w:tr w:rsidR="00F822B4" w:rsidRPr="00AA4365" w:rsidTr="005B2993">
        <w:trPr>
          <w:trHeight w:val="315"/>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CABT</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Professionnels et braconnage</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Non</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Peut-être</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F822B4">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Je ne sais pas</w:t>
            </w:r>
          </w:p>
        </w:tc>
      </w:tr>
      <w:tr w:rsidR="00F822B4" w:rsidRPr="00AA4365" w:rsidTr="005B2993">
        <w:trPr>
          <w:trHeight w:val="2194"/>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SIBOJAÏ</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Les braconniers ... La pêche est interdite sur le territoire du SIBOJAÏ du fait de la mauvaise qualité sanitaire.</w:t>
            </w:r>
            <w:r w:rsidRPr="00AA4365">
              <w:rPr>
                <w:rFonts w:eastAsia="Times New Roman" w:cs="Arial"/>
                <w:color w:val="000000"/>
                <w:sz w:val="20"/>
                <w:szCs w:val="20"/>
                <w:lang w:eastAsia="fr-FR"/>
              </w:rPr>
              <w:br/>
              <w:t xml:space="preserve">Pêche de loisirs sur le territoire de la </w:t>
            </w:r>
            <w:proofErr w:type="spellStart"/>
            <w:r w:rsidRPr="00AA4365">
              <w:rPr>
                <w:rFonts w:eastAsia="Times New Roman" w:cs="Arial"/>
                <w:color w:val="000000"/>
                <w:sz w:val="20"/>
                <w:szCs w:val="20"/>
                <w:lang w:eastAsia="fr-FR"/>
              </w:rPr>
              <w:t>Cadière</w:t>
            </w:r>
            <w:proofErr w:type="spellEnd"/>
            <w:r w:rsidRPr="00AA4365">
              <w:rPr>
                <w:rFonts w:eastAsia="Times New Roman" w:cs="Arial"/>
                <w:color w:val="000000"/>
                <w:sz w:val="20"/>
                <w:szCs w:val="20"/>
                <w:lang w:eastAsia="fr-FR"/>
              </w:rPr>
              <w:t xml:space="preserve"> et de l'</w:t>
            </w:r>
            <w:proofErr w:type="spellStart"/>
            <w:r w:rsidRPr="00AA4365">
              <w:rPr>
                <w:rFonts w:eastAsia="Times New Roman" w:cs="Arial"/>
                <w:color w:val="000000"/>
                <w:sz w:val="20"/>
                <w:szCs w:val="20"/>
                <w:lang w:eastAsia="fr-FR"/>
              </w:rPr>
              <w:t>Infernet</w:t>
            </w:r>
            <w:proofErr w:type="spellEnd"/>
            <w:r w:rsidRPr="00AA4365">
              <w:rPr>
                <w:rFonts w:eastAsia="Times New Roman" w:cs="Arial"/>
                <w:color w:val="000000"/>
                <w:sz w:val="20"/>
                <w:szCs w:val="20"/>
                <w:lang w:eastAsia="fr-FR"/>
              </w:rPr>
              <w:t xml:space="preserve"> (affluent de la </w:t>
            </w:r>
            <w:proofErr w:type="spellStart"/>
            <w:r w:rsidRPr="00AA4365">
              <w:rPr>
                <w:rFonts w:eastAsia="Times New Roman" w:cs="Arial"/>
                <w:color w:val="000000"/>
                <w:sz w:val="20"/>
                <w:szCs w:val="20"/>
                <w:lang w:eastAsia="fr-FR"/>
              </w:rPr>
              <w:t>Cadière</w:t>
            </w:r>
            <w:proofErr w:type="spellEnd"/>
            <w:r w:rsidRPr="00AA4365">
              <w:rPr>
                <w:rFonts w:eastAsia="Times New Roman" w:cs="Arial"/>
                <w:color w:val="000000"/>
                <w:sz w:val="20"/>
                <w:szCs w:val="20"/>
                <w:lang w:eastAsia="fr-FR"/>
              </w:rPr>
              <w:t>).</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Aucune donnée précise. Juste quelques échanges avec les pêcheurs.</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Pas sûr, un travail de reconquête du territoire, de concertation sur les actions de gestion en général est nécessaire dans un premier temps.</w:t>
            </w:r>
            <w:r w:rsidRPr="00AA4365">
              <w:rPr>
                <w:rFonts w:cs="Arial"/>
                <w:color w:val="000000"/>
                <w:sz w:val="20"/>
                <w:szCs w:val="20"/>
              </w:rPr>
              <w:br/>
              <w:t>Après, lorsque la pêche sera de nouveau possible, pourquoi pas...</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xml:space="preserve">AAPPMA </w:t>
            </w:r>
            <w:proofErr w:type="spellStart"/>
            <w:r w:rsidRPr="00AA4365">
              <w:rPr>
                <w:rFonts w:eastAsia="Times New Roman" w:cs="Arial"/>
                <w:color w:val="000000"/>
                <w:sz w:val="20"/>
                <w:szCs w:val="20"/>
                <w:lang w:eastAsia="fr-FR"/>
              </w:rPr>
              <w:t>Infernet</w:t>
            </w:r>
            <w:proofErr w:type="spellEnd"/>
            <w:r w:rsidRPr="00AA4365">
              <w:rPr>
                <w:rFonts w:eastAsia="Times New Roman" w:cs="Arial"/>
                <w:color w:val="000000"/>
                <w:sz w:val="20"/>
                <w:szCs w:val="20"/>
                <w:lang w:eastAsia="fr-FR"/>
              </w:rPr>
              <w:t>-</w:t>
            </w:r>
            <w:proofErr w:type="spellStart"/>
            <w:r w:rsidRPr="00AA4365">
              <w:rPr>
                <w:rFonts w:eastAsia="Times New Roman" w:cs="Arial"/>
                <w:color w:val="000000"/>
                <w:sz w:val="20"/>
                <w:szCs w:val="20"/>
                <w:lang w:eastAsia="fr-FR"/>
              </w:rPr>
              <w:t>Cadière</w:t>
            </w:r>
            <w:proofErr w:type="spellEnd"/>
            <w:r w:rsidRPr="00AA4365">
              <w:rPr>
                <w:rFonts w:eastAsia="Times New Roman" w:cs="Arial"/>
                <w:color w:val="000000"/>
                <w:sz w:val="20"/>
                <w:szCs w:val="20"/>
                <w:lang w:eastAsia="fr-FR"/>
              </w:rPr>
              <w:br/>
              <w:t xml:space="preserve">Syndicat Intercommunal d'Aménagement du Ruisseau de la </w:t>
            </w:r>
            <w:proofErr w:type="spellStart"/>
            <w:r w:rsidRPr="00AA4365">
              <w:rPr>
                <w:rFonts w:eastAsia="Times New Roman" w:cs="Arial"/>
                <w:color w:val="000000"/>
                <w:sz w:val="20"/>
                <w:szCs w:val="20"/>
                <w:lang w:eastAsia="fr-FR"/>
              </w:rPr>
              <w:t>Cadière</w:t>
            </w:r>
            <w:proofErr w:type="spellEnd"/>
          </w:p>
        </w:tc>
      </w:tr>
      <w:tr w:rsidR="00F822B4" w:rsidRPr="00AA4365" w:rsidTr="005B2993">
        <w:trPr>
          <w:trHeight w:val="661"/>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Perpignan Méditerranée</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Professionnels uniquement</w:t>
            </w:r>
            <w:r w:rsidRPr="00AA4365">
              <w:rPr>
                <w:rFonts w:eastAsia="Times New Roman" w:cs="Arial"/>
                <w:color w:val="000000"/>
                <w:sz w:val="20"/>
                <w:szCs w:val="20"/>
                <w:lang w:eastAsia="fr-FR"/>
              </w:rPr>
              <w:br/>
              <w:t>Implication via les déclarations de prises</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oui</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oui</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w:t>
            </w:r>
          </w:p>
        </w:tc>
      </w:tr>
      <w:tr w:rsidR="00F822B4" w:rsidRPr="00AA4365" w:rsidTr="005B2993">
        <w:trPr>
          <w:trHeight w:val="786"/>
        </w:trPr>
        <w:tc>
          <w:tcPr>
            <w:tcW w:w="1346" w:type="dxa"/>
            <w:tcBorders>
              <w:top w:val="nil"/>
              <w:left w:val="single" w:sz="8" w:space="0" w:color="CCCCCC"/>
              <w:bottom w:val="single" w:sz="8" w:space="0" w:color="CCCCCC"/>
              <w:right w:val="single" w:sz="8" w:space="0" w:color="CCCCCC"/>
            </w:tcBorders>
            <w:shd w:val="clear" w:color="auto" w:fill="auto"/>
            <w:vAlign w:val="bottom"/>
            <w:hideMark/>
          </w:tcPr>
          <w:p w:rsidR="00F822B4" w:rsidRPr="00AA4365" w:rsidRDefault="00F822B4" w:rsidP="005B2993">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 xml:space="preserve">Association EVE </w:t>
            </w:r>
            <w:r w:rsidR="005B2993" w:rsidRPr="00AA4365">
              <w:rPr>
                <w:rFonts w:eastAsia="Times New Roman" w:cs="Arial"/>
                <w:color w:val="000000"/>
                <w:sz w:val="20"/>
                <w:szCs w:val="20"/>
                <w:lang w:eastAsia="fr-FR"/>
              </w:rPr>
              <w:t>-</w:t>
            </w:r>
            <w:r w:rsidRPr="00AA4365">
              <w:rPr>
                <w:rFonts w:eastAsia="Times New Roman" w:cs="Arial"/>
                <w:color w:val="000000"/>
                <w:sz w:val="20"/>
                <w:szCs w:val="20"/>
                <w:lang w:eastAsia="fr-FR"/>
              </w:rPr>
              <w:t xml:space="preserve"> salins de Fos</w:t>
            </w:r>
          </w:p>
        </w:tc>
        <w:tc>
          <w:tcPr>
            <w:tcW w:w="2410" w:type="dxa"/>
            <w:tcBorders>
              <w:top w:val="nil"/>
              <w:left w:val="nil"/>
              <w:bottom w:val="single" w:sz="8" w:space="0" w:color="CCCCCC"/>
              <w:right w:val="single" w:sz="8" w:space="0" w:color="CCCCCC"/>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Amateurs.</w:t>
            </w:r>
          </w:p>
        </w:tc>
        <w:tc>
          <w:tcPr>
            <w:tcW w:w="241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rsidP="00067C31">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Echanges verbaux...</w:t>
            </w:r>
          </w:p>
        </w:tc>
        <w:tc>
          <w:tcPr>
            <w:tcW w:w="2490" w:type="dxa"/>
            <w:tcBorders>
              <w:top w:val="single" w:sz="4" w:space="0" w:color="auto"/>
              <w:left w:val="single" w:sz="4" w:space="0" w:color="auto"/>
              <w:bottom w:val="single" w:sz="4" w:space="0" w:color="auto"/>
              <w:right w:val="single" w:sz="4" w:space="0" w:color="auto"/>
            </w:tcBorders>
            <w:vAlign w:val="bottom"/>
          </w:tcPr>
          <w:p w:rsidR="00F822B4" w:rsidRPr="00AA4365" w:rsidRDefault="00F822B4">
            <w:pPr>
              <w:rPr>
                <w:rFonts w:cs="Arial"/>
                <w:color w:val="000000"/>
                <w:sz w:val="20"/>
                <w:szCs w:val="20"/>
              </w:rPr>
            </w:pPr>
            <w:r w:rsidRPr="00AA4365">
              <w:rPr>
                <w:rFonts w:cs="Arial"/>
                <w:color w:val="000000"/>
                <w:sz w:val="20"/>
                <w:szCs w:val="20"/>
              </w:rPr>
              <w:t>A voir, toujours difficile avec les pêcheurs et les chasseurs !!!</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22B4" w:rsidRPr="00AA4365" w:rsidRDefault="00F822B4" w:rsidP="00BD0BF7">
            <w:pPr>
              <w:spacing w:after="0" w:line="240" w:lineRule="auto"/>
              <w:rPr>
                <w:rFonts w:eastAsia="Times New Roman" w:cs="Arial"/>
                <w:color w:val="000000"/>
                <w:sz w:val="20"/>
                <w:szCs w:val="20"/>
                <w:lang w:eastAsia="fr-FR"/>
              </w:rPr>
            </w:pPr>
            <w:r w:rsidRPr="00AA4365">
              <w:rPr>
                <w:rFonts w:eastAsia="Times New Roman" w:cs="Arial"/>
                <w:color w:val="000000"/>
                <w:sz w:val="20"/>
                <w:szCs w:val="20"/>
                <w:lang w:eastAsia="fr-FR"/>
              </w:rPr>
              <w:t>Un ancien professionnel pêche en amateur sur le site.</w:t>
            </w:r>
          </w:p>
        </w:tc>
      </w:tr>
    </w:tbl>
    <w:p w:rsidR="00BD0BF7" w:rsidRPr="00AA4365" w:rsidRDefault="00BD0BF7" w:rsidP="007E63DA">
      <w:pPr>
        <w:rPr>
          <w:b/>
          <w:sz w:val="24"/>
        </w:rPr>
      </w:pPr>
    </w:p>
    <w:sectPr w:rsidR="00BD0BF7" w:rsidRPr="00AA4365" w:rsidSect="009C4745">
      <w:footerReference w:type="default" r:id="rId28"/>
      <w:pgSz w:w="11906" w:h="16838"/>
      <w:pgMar w:top="720" w:right="720" w:bottom="720" w:left="72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4E85" w:rsidRDefault="00D54E85" w:rsidP="00AE6917">
      <w:pPr>
        <w:spacing w:after="0" w:line="240" w:lineRule="auto"/>
      </w:pPr>
      <w:r>
        <w:separator/>
      </w:r>
    </w:p>
  </w:endnote>
  <w:endnote w:type="continuationSeparator" w:id="0">
    <w:p w:rsidR="00D54E85" w:rsidRDefault="00D54E85" w:rsidP="00AE691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antGarde">
    <w:panose1 w:val="00000000000000000000"/>
    <w:charset w:val="00"/>
    <w:family w:val="swiss"/>
    <w:notTrueType/>
    <w:pitch w:val="variable"/>
    <w:sig w:usb0="00000003" w:usb1="00000000" w:usb2="00000000" w:usb3="00000000" w:csb0="00000001" w:csb1="00000000"/>
  </w:font>
  <w:font w:name="Kalinga">
    <w:panose1 w:val="020B0502040204020203"/>
    <w:charset w:val="00"/>
    <w:family w:val="swiss"/>
    <w:pitch w:val="variable"/>
    <w:sig w:usb0="0008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193845"/>
      <w:docPartObj>
        <w:docPartGallery w:val="Page Numbers (Bottom of Page)"/>
        <w:docPartUnique/>
      </w:docPartObj>
    </w:sdtPr>
    <w:sdtContent>
      <w:p w:rsidR="007E182B" w:rsidRDefault="007E182B">
        <w:pPr>
          <w:pStyle w:val="Pieddepage"/>
          <w:jc w:val="right"/>
        </w:pPr>
        <w:fldSimple w:instr=" PAGE   \* MERGEFORMAT ">
          <w:r w:rsidR="00B90788">
            <w:rPr>
              <w:noProof/>
            </w:rPr>
            <w:t>23</w:t>
          </w:r>
        </w:fldSimple>
        <w:r>
          <w:t>/ 25</w:t>
        </w:r>
      </w:p>
    </w:sdtContent>
  </w:sdt>
  <w:p w:rsidR="007E182B" w:rsidRPr="00AE6917" w:rsidRDefault="007E182B" w:rsidP="00AE6917">
    <w:pPr>
      <w:pStyle w:val="Sansinterligne"/>
      <w:jc w:val="center"/>
      <w:rPr>
        <w:rFonts w:ascii="AvantGarde" w:eastAsia="Times New Roman" w:hAnsi="AvantGarde" w:cs="Arial"/>
        <w:bCs/>
        <w:sz w:val="16"/>
        <w:lang w:eastAsia="fr-FR"/>
      </w:rPr>
    </w:pPr>
    <w:sdt>
      <w:sdtPr>
        <w:rPr>
          <w:rFonts w:ascii="AvantGarde" w:eastAsia="Times New Roman" w:hAnsi="AvantGarde" w:cs="Arial"/>
          <w:bCs/>
          <w:sz w:val="16"/>
          <w:lang w:eastAsia="fr-FR"/>
        </w:rPr>
        <w:alias w:val="Titre"/>
        <w:id w:val="20193886"/>
        <w:dataBinding w:prefixMappings="xmlns:ns0='http://schemas.openxmlformats.org/package/2006/metadata/core-properties' xmlns:ns1='http://purl.org/dc/elements/1.1/'" w:xpath="/ns0:coreProperties[1]/ns1:title[1]" w:storeItemID="{6C3C8BC8-F283-45AE-878A-BAB7291924A1}"/>
        <w:text/>
      </w:sdtPr>
      <w:sdtContent>
        <w:r w:rsidRPr="00AE6917">
          <w:rPr>
            <w:rFonts w:ascii="AvantGarde" w:eastAsia="Times New Roman" w:hAnsi="AvantGarde" w:cs="Arial"/>
            <w:bCs/>
            <w:sz w:val="16"/>
            <w:lang w:eastAsia="fr-FR"/>
          </w:rPr>
          <w:t>État des connaissances relatives aux ouvrages hydrauliques et à la gestion piscicole en milieux lagunaires</w:t>
        </w:r>
      </w:sdtContent>
    </w:sdt>
    <w:r w:rsidRPr="00AE6917">
      <w:rPr>
        <w:rFonts w:ascii="AvantGarde" w:eastAsia="Times New Roman" w:hAnsi="AvantGarde" w:cs="Arial"/>
        <w:bCs/>
        <w:sz w:val="16"/>
        <w:lang w:eastAsia="fr-FR"/>
      </w:rPr>
      <w:t xml:space="preserve"> – Version provisoire</w:t>
    </w:r>
    <w:r>
      <w:rPr>
        <w:rFonts w:ascii="AvantGarde" w:eastAsia="Times New Roman" w:hAnsi="AvantGarde" w:cs="Arial"/>
        <w:bCs/>
        <w:sz w:val="16"/>
        <w:lang w:eastAsia="fr-FR"/>
      </w:rPr>
      <w:br/>
      <w:t>Pôle-relais lagunes méditerranéennes</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4E85" w:rsidRDefault="00D54E85" w:rsidP="00AE6917">
      <w:pPr>
        <w:spacing w:after="0" w:line="240" w:lineRule="auto"/>
      </w:pPr>
      <w:r>
        <w:separator/>
      </w:r>
    </w:p>
  </w:footnote>
  <w:footnote w:type="continuationSeparator" w:id="0">
    <w:p w:rsidR="00D54E85" w:rsidRDefault="00D54E85" w:rsidP="00AE691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9346EC"/>
    <w:multiLevelType w:val="hybridMultilevel"/>
    <w:tmpl w:val="F8F0BAB0"/>
    <w:lvl w:ilvl="0" w:tplc="85C6740E">
      <w:start w:val="1"/>
      <w:numFmt w:val="bullet"/>
      <w:lvlText w:val="•"/>
      <w:lvlJc w:val="left"/>
      <w:pPr>
        <w:tabs>
          <w:tab w:val="num" w:pos="720"/>
        </w:tabs>
        <w:ind w:left="720" w:hanging="360"/>
      </w:pPr>
      <w:rPr>
        <w:rFonts w:ascii="Arial" w:hAnsi="Arial" w:hint="default"/>
      </w:rPr>
    </w:lvl>
    <w:lvl w:ilvl="1" w:tplc="A5AEB858" w:tentative="1">
      <w:start w:val="1"/>
      <w:numFmt w:val="bullet"/>
      <w:lvlText w:val="•"/>
      <w:lvlJc w:val="left"/>
      <w:pPr>
        <w:tabs>
          <w:tab w:val="num" w:pos="1440"/>
        </w:tabs>
        <w:ind w:left="1440" w:hanging="360"/>
      </w:pPr>
      <w:rPr>
        <w:rFonts w:ascii="Arial" w:hAnsi="Arial" w:hint="default"/>
      </w:rPr>
    </w:lvl>
    <w:lvl w:ilvl="2" w:tplc="AB009102" w:tentative="1">
      <w:start w:val="1"/>
      <w:numFmt w:val="bullet"/>
      <w:lvlText w:val="•"/>
      <w:lvlJc w:val="left"/>
      <w:pPr>
        <w:tabs>
          <w:tab w:val="num" w:pos="2160"/>
        </w:tabs>
        <w:ind w:left="2160" w:hanging="360"/>
      </w:pPr>
      <w:rPr>
        <w:rFonts w:ascii="Arial" w:hAnsi="Arial" w:hint="default"/>
      </w:rPr>
    </w:lvl>
    <w:lvl w:ilvl="3" w:tplc="8CD8A74A" w:tentative="1">
      <w:start w:val="1"/>
      <w:numFmt w:val="bullet"/>
      <w:lvlText w:val="•"/>
      <w:lvlJc w:val="left"/>
      <w:pPr>
        <w:tabs>
          <w:tab w:val="num" w:pos="2880"/>
        </w:tabs>
        <w:ind w:left="2880" w:hanging="360"/>
      </w:pPr>
      <w:rPr>
        <w:rFonts w:ascii="Arial" w:hAnsi="Arial" w:hint="default"/>
      </w:rPr>
    </w:lvl>
    <w:lvl w:ilvl="4" w:tplc="3F74C8A2" w:tentative="1">
      <w:start w:val="1"/>
      <w:numFmt w:val="bullet"/>
      <w:lvlText w:val="•"/>
      <w:lvlJc w:val="left"/>
      <w:pPr>
        <w:tabs>
          <w:tab w:val="num" w:pos="3600"/>
        </w:tabs>
        <w:ind w:left="3600" w:hanging="360"/>
      </w:pPr>
      <w:rPr>
        <w:rFonts w:ascii="Arial" w:hAnsi="Arial" w:hint="default"/>
      </w:rPr>
    </w:lvl>
    <w:lvl w:ilvl="5" w:tplc="95789F30" w:tentative="1">
      <w:start w:val="1"/>
      <w:numFmt w:val="bullet"/>
      <w:lvlText w:val="•"/>
      <w:lvlJc w:val="left"/>
      <w:pPr>
        <w:tabs>
          <w:tab w:val="num" w:pos="4320"/>
        </w:tabs>
        <w:ind w:left="4320" w:hanging="360"/>
      </w:pPr>
      <w:rPr>
        <w:rFonts w:ascii="Arial" w:hAnsi="Arial" w:hint="default"/>
      </w:rPr>
    </w:lvl>
    <w:lvl w:ilvl="6" w:tplc="6C521EB0" w:tentative="1">
      <w:start w:val="1"/>
      <w:numFmt w:val="bullet"/>
      <w:lvlText w:val="•"/>
      <w:lvlJc w:val="left"/>
      <w:pPr>
        <w:tabs>
          <w:tab w:val="num" w:pos="5040"/>
        </w:tabs>
        <w:ind w:left="5040" w:hanging="360"/>
      </w:pPr>
      <w:rPr>
        <w:rFonts w:ascii="Arial" w:hAnsi="Arial" w:hint="default"/>
      </w:rPr>
    </w:lvl>
    <w:lvl w:ilvl="7" w:tplc="C980BACE" w:tentative="1">
      <w:start w:val="1"/>
      <w:numFmt w:val="bullet"/>
      <w:lvlText w:val="•"/>
      <w:lvlJc w:val="left"/>
      <w:pPr>
        <w:tabs>
          <w:tab w:val="num" w:pos="5760"/>
        </w:tabs>
        <w:ind w:left="5760" w:hanging="360"/>
      </w:pPr>
      <w:rPr>
        <w:rFonts w:ascii="Arial" w:hAnsi="Arial" w:hint="default"/>
      </w:rPr>
    </w:lvl>
    <w:lvl w:ilvl="8" w:tplc="E3BC2FB0" w:tentative="1">
      <w:start w:val="1"/>
      <w:numFmt w:val="bullet"/>
      <w:lvlText w:val="•"/>
      <w:lvlJc w:val="left"/>
      <w:pPr>
        <w:tabs>
          <w:tab w:val="num" w:pos="6480"/>
        </w:tabs>
        <w:ind w:left="6480" w:hanging="360"/>
      </w:pPr>
      <w:rPr>
        <w:rFonts w:ascii="Arial" w:hAnsi="Arial" w:hint="default"/>
      </w:rPr>
    </w:lvl>
  </w:abstractNum>
  <w:abstractNum w:abstractNumId="1">
    <w:nsid w:val="086F355E"/>
    <w:multiLevelType w:val="hybridMultilevel"/>
    <w:tmpl w:val="DD5CD6B2"/>
    <w:lvl w:ilvl="0" w:tplc="FD26644A">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D62EBE"/>
    <w:multiLevelType w:val="hybridMultilevel"/>
    <w:tmpl w:val="C4F818BC"/>
    <w:lvl w:ilvl="0" w:tplc="41A4B10C">
      <w:start w:val="1"/>
      <w:numFmt w:val="bullet"/>
      <w:lvlText w:val="•"/>
      <w:lvlJc w:val="left"/>
      <w:pPr>
        <w:tabs>
          <w:tab w:val="num" w:pos="720"/>
        </w:tabs>
        <w:ind w:left="720" w:hanging="360"/>
      </w:pPr>
      <w:rPr>
        <w:rFonts w:ascii="Arial" w:hAnsi="Arial" w:hint="default"/>
      </w:rPr>
    </w:lvl>
    <w:lvl w:ilvl="1" w:tplc="CD4C8848" w:tentative="1">
      <w:start w:val="1"/>
      <w:numFmt w:val="bullet"/>
      <w:lvlText w:val="•"/>
      <w:lvlJc w:val="left"/>
      <w:pPr>
        <w:tabs>
          <w:tab w:val="num" w:pos="1440"/>
        </w:tabs>
        <w:ind w:left="1440" w:hanging="360"/>
      </w:pPr>
      <w:rPr>
        <w:rFonts w:ascii="Arial" w:hAnsi="Arial" w:hint="default"/>
      </w:rPr>
    </w:lvl>
    <w:lvl w:ilvl="2" w:tplc="DA48BBE6" w:tentative="1">
      <w:start w:val="1"/>
      <w:numFmt w:val="bullet"/>
      <w:lvlText w:val="•"/>
      <w:lvlJc w:val="left"/>
      <w:pPr>
        <w:tabs>
          <w:tab w:val="num" w:pos="2160"/>
        </w:tabs>
        <w:ind w:left="2160" w:hanging="360"/>
      </w:pPr>
      <w:rPr>
        <w:rFonts w:ascii="Arial" w:hAnsi="Arial" w:hint="default"/>
      </w:rPr>
    </w:lvl>
    <w:lvl w:ilvl="3" w:tplc="0EF4FFC2" w:tentative="1">
      <w:start w:val="1"/>
      <w:numFmt w:val="bullet"/>
      <w:lvlText w:val="•"/>
      <w:lvlJc w:val="left"/>
      <w:pPr>
        <w:tabs>
          <w:tab w:val="num" w:pos="2880"/>
        </w:tabs>
        <w:ind w:left="2880" w:hanging="360"/>
      </w:pPr>
      <w:rPr>
        <w:rFonts w:ascii="Arial" w:hAnsi="Arial" w:hint="default"/>
      </w:rPr>
    </w:lvl>
    <w:lvl w:ilvl="4" w:tplc="39562104" w:tentative="1">
      <w:start w:val="1"/>
      <w:numFmt w:val="bullet"/>
      <w:lvlText w:val="•"/>
      <w:lvlJc w:val="left"/>
      <w:pPr>
        <w:tabs>
          <w:tab w:val="num" w:pos="3600"/>
        </w:tabs>
        <w:ind w:left="3600" w:hanging="360"/>
      </w:pPr>
      <w:rPr>
        <w:rFonts w:ascii="Arial" w:hAnsi="Arial" w:hint="default"/>
      </w:rPr>
    </w:lvl>
    <w:lvl w:ilvl="5" w:tplc="D9BEFD9C" w:tentative="1">
      <w:start w:val="1"/>
      <w:numFmt w:val="bullet"/>
      <w:lvlText w:val="•"/>
      <w:lvlJc w:val="left"/>
      <w:pPr>
        <w:tabs>
          <w:tab w:val="num" w:pos="4320"/>
        </w:tabs>
        <w:ind w:left="4320" w:hanging="360"/>
      </w:pPr>
      <w:rPr>
        <w:rFonts w:ascii="Arial" w:hAnsi="Arial" w:hint="default"/>
      </w:rPr>
    </w:lvl>
    <w:lvl w:ilvl="6" w:tplc="07EEAAB2" w:tentative="1">
      <w:start w:val="1"/>
      <w:numFmt w:val="bullet"/>
      <w:lvlText w:val="•"/>
      <w:lvlJc w:val="left"/>
      <w:pPr>
        <w:tabs>
          <w:tab w:val="num" w:pos="5040"/>
        </w:tabs>
        <w:ind w:left="5040" w:hanging="360"/>
      </w:pPr>
      <w:rPr>
        <w:rFonts w:ascii="Arial" w:hAnsi="Arial" w:hint="default"/>
      </w:rPr>
    </w:lvl>
    <w:lvl w:ilvl="7" w:tplc="1B68CEB8" w:tentative="1">
      <w:start w:val="1"/>
      <w:numFmt w:val="bullet"/>
      <w:lvlText w:val="•"/>
      <w:lvlJc w:val="left"/>
      <w:pPr>
        <w:tabs>
          <w:tab w:val="num" w:pos="5760"/>
        </w:tabs>
        <w:ind w:left="5760" w:hanging="360"/>
      </w:pPr>
      <w:rPr>
        <w:rFonts w:ascii="Arial" w:hAnsi="Arial" w:hint="default"/>
      </w:rPr>
    </w:lvl>
    <w:lvl w:ilvl="8" w:tplc="1A3814F2" w:tentative="1">
      <w:start w:val="1"/>
      <w:numFmt w:val="bullet"/>
      <w:lvlText w:val="•"/>
      <w:lvlJc w:val="left"/>
      <w:pPr>
        <w:tabs>
          <w:tab w:val="num" w:pos="6480"/>
        </w:tabs>
        <w:ind w:left="6480" w:hanging="360"/>
      </w:pPr>
      <w:rPr>
        <w:rFonts w:ascii="Arial" w:hAnsi="Arial" w:hint="default"/>
      </w:rPr>
    </w:lvl>
  </w:abstractNum>
  <w:abstractNum w:abstractNumId="3">
    <w:nsid w:val="0ABB5A84"/>
    <w:multiLevelType w:val="hybridMultilevel"/>
    <w:tmpl w:val="B184953C"/>
    <w:lvl w:ilvl="0" w:tplc="BDD2B5FA">
      <w:start w:val="2"/>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EB50388"/>
    <w:multiLevelType w:val="hybridMultilevel"/>
    <w:tmpl w:val="BE38F2C0"/>
    <w:lvl w:ilvl="0" w:tplc="0CD4869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305A23CA"/>
    <w:multiLevelType w:val="hybridMultilevel"/>
    <w:tmpl w:val="8F2C16B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447E5AB8"/>
    <w:multiLevelType w:val="hybridMultilevel"/>
    <w:tmpl w:val="3A401E1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5A8C7FFD"/>
    <w:multiLevelType w:val="hybridMultilevel"/>
    <w:tmpl w:val="FCA29698"/>
    <w:lvl w:ilvl="0" w:tplc="040C000B">
      <w:start w:val="1"/>
      <w:numFmt w:val="bullet"/>
      <w:lvlText w:val=""/>
      <w:lvlJc w:val="left"/>
      <w:pPr>
        <w:ind w:left="765" w:hanging="360"/>
      </w:pPr>
      <w:rPr>
        <w:rFonts w:ascii="Wingdings" w:hAnsi="Wingdings"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8">
    <w:nsid w:val="5F5746F4"/>
    <w:multiLevelType w:val="hybridMultilevel"/>
    <w:tmpl w:val="4CEC4C26"/>
    <w:lvl w:ilvl="0" w:tplc="545A518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6689595C"/>
    <w:multiLevelType w:val="hybridMultilevel"/>
    <w:tmpl w:val="377879FA"/>
    <w:lvl w:ilvl="0" w:tplc="00ECE0BC">
      <w:start w:val="1"/>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6E9760CC"/>
    <w:multiLevelType w:val="hybridMultilevel"/>
    <w:tmpl w:val="8724F80E"/>
    <w:lvl w:ilvl="0" w:tplc="E466B24C">
      <w:start w:val="1"/>
      <w:numFmt w:val="bullet"/>
      <w:lvlText w:val="•"/>
      <w:lvlJc w:val="left"/>
      <w:pPr>
        <w:tabs>
          <w:tab w:val="num" w:pos="720"/>
        </w:tabs>
        <w:ind w:left="720" w:hanging="360"/>
      </w:pPr>
      <w:rPr>
        <w:rFonts w:ascii="Arial" w:hAnsi="Arial" w:hint="default"/>
      </w:rPr>
    </w:lvl>
    <w:lvl w:ilvl="1" w:tplc="8C46F402" w:tentative="1">
      <w:start w:val="1"/>
      <w:numFmt w:val="bullet"/>
      <w:lvlText w:val="•"/>
      <w:lvlJc w:val="left"/>
      <w:pPr>
        <w:tabs>
          <w:tab w:val="num" w:pos="1440"/>
        </w:tabs>
        <w:ind w:left="1440" w:hanging="360"/>
      </w:pPr>
      <w:rPr>
        <w:rFonts w:ascii="Arial" w:hAnsi="Arial" w:hint="default"/>
      </w:rPr>
    </w:lvl>
    <w:lvl w:ilvl="2" w:tplc="8B2C9654" w:tentative="1">
      <w:start w:val="1"/>
      <w:numFmt w:val="bullet"/>
      <w:lvlText w:val="•"/>
      <w:lvlJc w:val="left"/>
      <w:pPr>
        <w:tabs>
          <w:tab w:val="num" w:pos="2160"/>
        </w:tabs>
        <w:ind w:left="2160" w:hanging="360"/>
      </w:pPr>
      <w:rPr>
        <w:rFonts w:ascii="Arial" w:hAnsi="Arial" w:hint="default"/>
      </w:rPr>
    </w:lvl>
    <w:lvl w:ilvl="3" w:tplc="99C220D0" w:tentative="1">
      <w:start w:val="1"/>
      <w:numFmt w:val="bullet"/>
      <w:lvlText w:val="•"/>
      <w:lvlJc w:val="left"/>
      <w:pPr>
        <w:tabs>
          <w:tab w:val="num" w:pos="2880"/>
        </w:tabs>
        <w:ind w:left="2880" w:hanging="360"/>
      </w:pPr>
      <w:rPr>
        <w:rFonts w:ascii="Arial" w:hAnsi="Arial" w:hint="default"/>
      </w:rPr>
    </w:lvl>
    <w:lvl w:ilvl="4" w:tplc="32FA0404" w:tentative="1">
      <w:start w:val="1"/>
      <w:numFmt w:val="bullet"/>
      <w:lvlText w:val="•"/>
      <w:lvlJc w:val="left"/>
      <w:pPr>
        <w:tabs>
          <w:tab w:val="num" w:pos="3600"/>
        </w:tabs>
        <w:ind w:left="3600" w:hanging="360"/>
      </w:pPr>
      <w:rPr>
        <w:rFonts w:ascii="Arial" w:hAnsi="Arial" w:hint="default"/>
      </w:rPr>
    </w:lvl>
    <w:lvl w:ilvl="5" w:tplc="7C66BC2E" w:tentative="1">
      <w:start w:val="1"/>
      <w:numFmt w:val="bullet"/>
      <w:lvlText w:val="•"/>
      <w:lvlJc w:val="left"/>
      <w:pPr>
        <w:tabs>
          <w:tab w:val="num" w:pos="4320"/>
        </w:tabs>
        <w:ind w:left="4320" w:hanging="360"/>
      </w:pPr>
      <w:rPr>
        <w:rFonts w:ascii="Arial" w:hAnsi="Arial" w:hint="default"/>
      </w:rPr>
    </w:lvl>
    <w:lvl w:ilvl="6" w:tplc="DD30F70C" w:tentative="1">
      <w:start w:val="1"/>
      <w:numFmt w:val="bullet"/>
      <w:lvlText w:val="•"/>
      <w:lvlJc w:val="left"/>
      <w:pPr>
        <w:tabs>
          <w:tab w:val="num" w:pos="5040"/>
        </w:tabs>
        <w:ind w:left="5040" w:hanging="360"/>
      </w:pPr>
      <w:rPr>
        <w:rFonts w:ascii="Arial" w:hAnsi="Arial" w:hint="default"/>
      </w:rPr>
    </w:lvl>
    <w:lvl w:ilvl="7" w:tplc="303487EC" w:tentative="1">
      <w:start w:val="1"/>
      <w:numFmt w:val="bullet"/>
      <w:lvlText w:val="•"/>
      <w:lvlJc w:val="left"/>
      <w:pPr>
        <w:tabs>
          <w:tab w:val="num" w:pos="5760"/>
        </w:tabs>
        <w:ind w:left="5760" w:hanging="360"/>
      </w:pPr>
      <w:rPr>
        <w:rFonts w:ascii="Arial" w:hAnsi="Arial" w:hint="default"/>
      </w:rPr>
    </w:lvl>
    <w:lvl w:ilvl="8" w:tplc="E4309BEC" w:tentative="1">
      <w:start w:val="1"/>
      <w:numFmt w:val="bullet"/>
      <w:lvlText w:val="•"/>
      <w:lvlJc w:val="left"/>
      <w:pPr>
        <w:tabs>
          <w:tab w:val="num" w:pos="6480"/>
        </w:tabs>
        <w:ind w:left="6480" w:hanging="360"/>
      </w:pPr>
      <w:rPr>
        <w:rFonts w:ascii="Arial" w:hAnsi="Arial" w:hint="default"/>
      </w:rPr>
    </w:lvl>
  </w:abstractNum>
  <w:abstractNum w:abstractNumId="11">
    <w:nsid w:val="725460AF"/>
    <w:multiLevelType w:val="hybridMultilevel"/>
    <w:tmpl w:val="CD722BE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7E5C5808"/>
    <w:multiLevelType w:val="hybridMultilevel"/>
    <w:tmpl w:val="F3EC3066"/>
    <w:lvl w:ilvl="0" w:tplc="16784322">
      <w:start w:val="1"/>
      <w:numFmt w:val="bullet"/>
      <w:lvlText w:val="•"/>
      <w:lvlJc w:val="left"/>
      <w:pPr>
        <w:tabs>
          <w:tab w:val="num" w:pos="720"/>
        </w:tabs>
        <w:ind w:left="720" w:hanging="360"/>
      </w:pPr>
      <w:rPr>
        <w:rFonts w:ascii="Arial" w:hAnsi="Arial" w:hint="default"/>
      </w:rPr>
    </w:lvl>
    <w:lvl w:ilvl="1" w:tplc="C9488442" w:tentative="1">
      <w:start w:val="1"/>
      <w:numFmt w:val="bullet"/>
      <w:lvlText w:val="•"/>
      <w:lvlJc w:val="left"/>
      <w:pPr>
        <w:tabs>
          <w:tab w:val="num" w:pos="1440"/>
        </w:tabs>
        <w:ind w:left="1440" w:hanging="360"/>
      </w:pPr>
      <w:rPr>
        <w:rFonts w:ascii="Arial" w:hAnsi="Arial" w:hint="default"/>
      </w:rPr>
    </w:lvl>
    <w:lvl w:ilvl="2" w:tplc="3B72EF3E" w:tentative="1">
      <w:start w:val="1"/>
      <w:numFmt w:val="bullet"/>
      <w:lvlText w:val="•"/>
      <w:lvlJc w:val="left"/>
      <w:pPr>
        <w:tabs>
          <w:tab w:val="num" w:pos="2160"/>
        </w:tabs>
        <w:ind w:left="2160" w:hanging="360"/>
      </w:pPr>
      <w:rPr>
        <w:rFonts w:ascii="Arial" w:hAnsi="Arial" w:hint="default"/>
      </w:rPr>
    </w:lvl>
    <w:lvl w:ilvl="3" w:tplc="CC34A5C4" w:tentative="1">
      <w:start w:val="1"/>
      <w:numFmt w:val="bullet"/>
      <w:lvlText w:val="•"/>
      <w:lvlJc w:val="left"/>
      <w:pPr>
        <w:tabs>
          <w:tab w:val="num" w:pos="2880"/>
        </w:tabs>
        <w:ind w:left="2880" w:hanging="360"/>
      </w:pPr>
      <w:rPr>
        <w:rFonts w:ascii="Arial" w:hAnsi="Arial" w:hint="default"/>
      </w:rPr>
    </w:lvl>
    <w:lvl w:ilvl="4" w:tplc="E814FCF6" w:tentative="1">
      <w:start w:val="1"/>
      <w:numFmt w:val="bullet"/>
      <w:lvlText w:val="•"/>
      <w:lvlJc w:val="left"/>
      <w:pPr>
        <w:tabs>
          <w:tab w:val="num" w:pos="3600"/>
        </w:tabs>
        <w:ind w:left="3600" w:hanging="360"/>
      </w:pPr>
      <w:rPr>
        <w:rFonts w:ascii="Arial" w:hAnsi="Arial" w:hint="default"/>
      </w:rPr>
    </w:lvl>
    <w:lvl w:ilvl="5" w:tplc="287ECC00" w:tentative="1">
      <w:start w:val="1"/>
      <w:numFmt w:val="bullet"/>
      <w:lvlText w:val="•"/>
      <w:lvlJc w:val="left"/>
      <w:pPr>
        <w:tabs>
          <w:tab w:val="num" w:pos="4320"/>
        </w:tabs>
        <w:ind w:left="4320" w:hanging="360"/>
      </w:pPr>
      <w:rPr>
        <w:rFonts w:ascii="Arial" w:hAnsi="Arial" w:hint="default"/>
      </w:rPr>
    </w:lvl>
    <w:lvl w:ilvl="6" w:tplc="964663FC" w:tentative="1">
      <w:start w:val="1"/>
      <w:numFmt w:val="bullet"/>
      <w:lvlText w:val="•"/>
      <w:lvlJc w:val="left"/>
      <w:pPr>
        <w:tabs>
          <w:tab w:val="num" w:pos="5040"/>
        </w:tabs>
        <w:ind w:left="5040" w:hanging="360"/>
      </w:pPr>
      <w:rPr>
        <w:rFonts w:ascii="Arial" w:hAnsi="Arial" w:hint="default"/>
      </w:rPr>
    </w:lvl>
    <w:lvl w:ilvl="7" w:tplc="428EC7AA" w:tentative="1">
      <w:start w:val="1"/>
      <w:numFmt w:val="bullet"/>
      <w:lvlText w:val="•"/>
      <w:lvlJc w:val="left"/>
      <w:pPr>
        <w:tabs>
          <w:tab w:val="num" w:pos="5760"/>
        </w:tabs>
        <w:ind w:left="5760" w:hanging="360"/>
      </w:pPr>
      <w:rPr>
        <w:rFonts w:ascii="Arial" w:hAnsi="Arial" w:hint="default"/>
      </w:rPr>
    </w:lvl>
    <w:lvl w:ilvl="8" w:tplc="3C5CFB7C" w:tentative="1">
      <w:start w:val="1"/>
      <w:numFmt w:val="bullet"/>
      <w:lvlText w:val="•"/>
      <w:lvlJc w:val="left"/>
      <w:pPr>
        <w:tabs>
          <w:tab w:val="num" w:pos="6480"/>
        </w:tabs>
        <w:ind w:left="6480" w:hanging="360"/>
      </w:pPr>
      <w:rPr>
        <w:rFonts w:ascii="Arial" w:hAnsi="Arial" w:hint="default"/>
      </w:rPr>
    </w:lvl>
  </w:abstractNum>
  <w:abstractNum w:abstractNumId="13">
    <w:nsid w:val="7EBC4BB9"/>
    <w:multiLevelType w:val="hybridMultilevel"/>
    <w:tmpl w:val="6FA80E4C"/>
    <w:lvl w:ilvl="0" w:tplc="F1C84D16">
      <w:start w:val="1"/>
      <w:numFmt w:val="bullet"/>
      <w:lvlText w:val="•"/>
      <w:lvlJc w:val="left"/>
      <w:pPr>
        <w:tabs>
          <w:tab w:val="num" w:pos="720"/>
        </w:tabs>
        <w:ind w:left="720" w:hanging="360"/>
      </w:pPr>
      <w:rPr>
        <w:rFonts w:ascii="Arial" w:hAnsi="Arial" w:hint="default"/>
      </w:rPr>
    </w:lvl>
    <w:lvl w:ilvl="1" w:tplc="960853B6" w:tentative="1">
      <w:start w:val="1"/>
      <w:numFmt w:val="bullet"/>
      <w:lvlText w:val="•"/>
      <w:lvlJc w:val="left"/>
      <w:pPr>
        <w:tabs>
          <w:tab w:val="num" w:pos="1440"/>
        </w:tabs>
        <w:ind w:left="1440" w:hanging="360"/>
      </w:pPr>
      <w:rPr>
        <w:rFonts w:ascii="Arial" w:hAnsi="Arial" w:hint="default"/>
      </w:rPr>
    </w:lvl>
    <w:lvl w:ilvl="2" w:tplc="C4A2230E" w:tentative="1">
      <w:start w:val="1"/>
      <w:numFmt w:val="bullet"/>
      <w:lvlText w:val="•"/>
      <w:lvlJc w:val="left"/>
      <w:pPr>
        <w:tabs>
          <w:tab w:val="num" w:pos="2160"/>
        </w:tabs>
        <w:ind w:left="2160" w:hanging="360"/>
      </w:pPr>
      <w:rPr>
        <w:rFonts w:ascii="Arial" w:hAnsi="Arial" w:hint="default"/>
      </w:rPr>
    </w:lvl>
    <w:lvl w:ilvl="3" w:tplc="169CDE2C" w:tentative="1">
      <w:start w:val="1"/>
      <w:numFmt w:val="bullet"/>
      <w:lvlText w:val="•"/>
      <w:lvlJc w:val="left"/>
      <w:pPr>
        <w:tabs>
          <w:tab w:val="num" w:pos="2880"/>
        </w:tabs>
        <w:ind w:left="2880" w:hanging="360"/>
      </w:pPr>
      <w:rPr>
        <w:rFonts w:ascii="Arial" w:hAnsi="Arial" w:hint="default"/>
      </w:rPr>
    </w:lvl>
    <w:lvl w:ilvl="4" w:tplc="BAA00930" w:tentative="1">
      <w:start w:val="1"/>
      <w:numFmt w:val="bullet"/>
      <w:lvlText w:val="•"/>
      <w:lvlJc w:val="left"/>
      <w:pPr>
        <w:tabs>
          <w:tab w:val="num" w:pos="3600"/>
        </w:tabs>
        <w:ind w:left="3600" w:hanging="360"/>
      </w:pPr>
      <w:rPr>
        <w:rFonts w:ascii="Arial" w:hAnsi="Arial" w:hint="default"/>
      </w:rPr>
    </w:lvl>
    <w:lvl w:ilvl="5" w:tplc="E676DA18" w:tentative="1">
      <w:start w:val="1"/>
      <w:numFmt w:val="bullet"/>
      <w:lvlText w:val="•"/>
      <w:lvlJc w:val="left"/>
      <w:pPr>
        <w:tabs>
          <w:tab w:val="num" w:pos="4320"/>
        </w:tabs>
        <w:ind w:left="4320" w:hanging="360"/>
      </w:pPr>
      <w:rPr>
        <w:rFonts w:ascii="Arial" w:hAnsi="Arial" w:hint="default"/>
      </w:rPr>
    </w:lvl>
    <w:lvl w:ilvl="6" w:tplc="7E888F24" w:tentative="1">
      <w:start w:val="1"/>
      <w:numFmt w:val="bullet"/>
      <w:lvlText w:val="•"/>
      <w:lvlJc w:val="left"/>
      <w:pPr>
        <w:tabs>
          <w:tab w:val="num" w:pos="5040"/>
        </w:tabs>
        <w:ind w:left="5040" w:hanging="360"/>
      </w:pPr>
      <w:rPr>
        <w:rFonts w:ascii="Arial" w:hAnsi="Arial" w:hint="default"/>
      </w:rPr>
    </w:lvl>
    <w:lvl w:ilvl="7" w:tplc="DB587204" w:tentative="1">
      <w:start w:val="1"/>
      <w:numFmt w:val="bullet"/>
      <w:lvlText w:val="•"/>
      <w:lvlJc w:val="left"/>
      <w:pPr>
        <w:tabs>
          <w:tab w:val="num" w:pos="5760"/>
        </w:tabs>
        <w:ind w:left="5760" w:hanging="360"/>
      </w:pPr>
      <w:rPr>
        <w:rFonts w:ascii="Arial" w:hAnsi="Arial" w:hint="default"/>
      </w:rPr>
    </w:lvl>
    <w:lvl w:ilvl="8" w:tplc="74BA94E0" w:tentative="1">
      <w:start w:val="1"/>
      <w:numFmt w:val="bullet"/>
      <w:lvlText w:val="•"/>
      <w:lvlJc w:val="left"/>
      <w:pPr>
        <w:tabs>
          <w:tab w:val="num" w:pos="6480"/>
        </w:tabs>
        <w:ind w:left="6480" w:hanging="360"/>
      </w:pPr>
      <w:rPr>
        <w:rFonts w:ascii="Arial" w:hAnsi="Arial" w:hint="default"/>
      </w:rPr>
    </w:lvl>
  </w:abstractNum>
  <w:num w:numId="1">
    <w:abstractNumId w:val="9"/>
  </w:num>
  <w:num w:numId="2">
    <w:abstractNumId w:val="3"/>
  </w:num>
  <w:num w:numId="3">
    <w:abstractNumId w:val="8"/>
  </w:num>
  <w:num w:numId="4">
    <w:abstractNumId w:val="10"/>
  </w:num>
  <w:num w:numId="5">
    <w:abstractNumId w:val="2"/>
  </w:num>
  <w:num w:numId="6">
    <w:abstractNumId w:val="0"/>
  </w:num>
  <w:num w:numId="7">
    <w:abstractNumId w:val="13"/>
  </w:num>
  <w:num w:numId="8">
    <w:abstractNumId w:val="12"/>
  </w:num>
  <w:num w:numId="9">
    <w:abstractNumId w:val="1"/>
  </w:num>
  <w:num w:numId="10">
    <w:abstractNumId w:val="4"/>
  </w:num>
  <w:num w:numId="11">
    <w:abstractNumId w:val="7"/>
  </w:num>
  <w:num w:numId="12">
    <w:abstractNumId w:val="5"/>
  </w:num>
  <w:num w:numId="13">
    <w:abstractNumId w:val="6"/>
  </w:num>
  <w:num w:numId="14">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4B7823"/>
    <w:rsid w:val="00000325"/>
    <w:rsid w:val="00000330"/>
    <w:rsid w:val="00001464"/>
    <w:rsid w:val="000016CB"/>
    <w:rsid w:val="00002A28"/>
    <w:rsid w:val="000040AB"/>
    <w:rsid w:val="000044F2"/>
    <w:rsid w:val="00004BF2"/>
    <w:rsid w:val="000056DC"/>
    <w:rsid w:val="0000572D"/>
    <w:rsid w:val="00005FB7"/>
    <w:rsid w:val="00010077"/>
    <w:rsid w:val="00011075"/>
    <w:rsid w:val="000116F4"/>
    <w:rsid w:val="00011F43"/>
    <w:rsid w:val="00013680"/>
    <w:rsid w:val="00013731"/>
    <w:rsid w:val="000147FD"/>
    <w:rsid w:val="00014CA0"/>
    <w:rsid w:val="000156CC"/>
    <w:rsid w:val="00015AE3"/>
    <w:rsid w:val="00015CEF"/>
    <w:rsid w:val="00017FA0"/>
    <w:rsid w:val="00024495"/>
    <w:rsid w:val="00024ADA"/>
    <w:rsid w:val="000250B5"/>
    <w:rsid w:val="00025B8D"/>
    <w:rsid w:val="000261CF"/>
    <w:rsid w:val="000265BB"/>
    <w:rsid w:val="00026C5D"/>
    <w:rsid w:val="00027818"/>
    <w:rsid w:val="00030663"/>
    <w:rsid w:val="0003110A"/>
    <w:rsid w:val="000341A4"/>
    <w:rsid w:val="000343F0"/>
    <w:rsid w:val="00034ABC"/>
    <w:rsid w:val="00034D96"/>
    <w:rsid w:val="00034E96"/>
    <w:rsid w:val="00034F32"/>
    <w:rsid w:val="00035A28"/>
    <w:rsid w:val="00035A2A"/>
    <w:rsid w:val="00035EE4"/>
    <w:rsid w:val="0003617F"/>
    <w:rsid w:val="0003646C"/>
    <w:rsid w:val="00036B1C"/>
    <w:rsid w:val="000376E0"/>
    <w:rsid w:val="00040E25"/>
    <w:rsid w:val="00041A27"/>
    <w:rsid w:val="00041ECA"/>
    <w:rsid w:val="0004218D"/>
    <w:rsid w:val="000426DE"/>
    <w:rsid w:val="00042BB0"/>
    <w:rsid w:val="00043735"/>
    <w:rsid w:val="00043A50"/>
    <w:rsid w:val="00043A7F"/>
    <w:rsid w:val="00044EBF"/>
    <w:rsid w:val="0004601C"/>
    <w:rsid w:val="00046484"/>
    <w:rsid w:val="00046D55"/>
    <w:rsid w:val="0004717F"/>
    <w:rsid w:val="00047ACA"/>
    <w:rsid w:val="00051293"/>
    <w:rsid w:val="00052C46"/>
    <w:rsid w:val="00052FBC"/>
    <w:rsid w:val="000538DF"/>
    <w:rsid w:val="00054162"/>
    <w:rsid w:val="0005438C"/>
    <w:rsid w:val="00054CE8"/>
    <w:rsid w:val="00054E51"/>
    <w:rsid w:val="000559C2"/>
    <w:rsid w:val="000570F4"/>
    <w:rsid w:val="00057AC0"/>
    <w:rsid w:val="0006000C"/>
    <w:rsid w:val="00060442"/>
    <w:rsid w:val="000604A1"/>
    <w:rsid w:val="000608FA"/>
    <w:rsid w:val="00060E2C"/>
    <w:rsid w:val="00061DDD"/>
    <w:rsid w:val="0006249E"/>
    <w:rsid w:val="000627E0"/>
    <w:rsid w:val="00062D36"/>
    <w:rsid w:val="000633BC"/>
    <w:rsid w:val="0006599B"/>
    <w:rsid w:val="000662A1"/>
    <w:rsid w:val="00066732"/>
    <w:rsid w:val="0006674F"/>
    <w:rsid w:val="000669C1"/>
    <w:rsid w:val="00066C02"/>
    <w:rsid w:val="0006715F"/>
    <w:rsid w:val="000674A6"/>
    <w:rsid w:val="000679D0"/>
    <w:rsid w:val="00067C31"/>
    <w:rsid w:val="00067CC0"/>
    <w:rsid w:val="00067DBB"/>
    <w:rsid w:val="00067E7F"/>
    <w:rsid w:val="00067ECE"/>
    <w:rsid w:val="00070BB7"/>
    <w:rsid w:val="00070EDA"/>
    <w:rsid w:val="00071539"/>
    <w:rsid w:val="00071800"/>
    <w:rsid w:val="00071E37"/>
    <w:rsid w:val="0007212B"/>
    <w:rsid w:val="00072291"/>
    <w:rsid w:val="00072437"/>
    <w:rsid w:val="0007251E"/>
    <w:rsid w:val="00072568"/>
    <w:rsid w:val="00073F13"/>
    <w:rsid w:val="0007420B"/>
    <w:rsid w:val="00074352"/>
    <w:rsid w:val="00074AFC"/>
    <w:rsid w:val="000752D3"/>
    <w:rsid w:val="0007533C"/>
    <w:rsid w:val="0007666C"/>
    <w:rsid w:val="000767B0"/>
    <w:rsid w:val="00077CFE"/>
    <w:rsid w:val="0008082E"/>
    <w:rsid w:val="000811C7"/>
    <w:rsid w:val="000815DE"/>
    <w:rsid w:val="000826B0"/>
    <w:rsid w:val="0008377F"/>
    <w:rsid w:val="00083788"/>
    <w:rsid w:val="00083DBA"/>
    <w:rsid w:val="00085430"/>
    <w:rsid w:val="000854C6"/>
    <w:rsid w:val="000854DF"/>
    <w:rsid w:val="000857D4"/>
    <w:rsid w:val="00086718"/>
    <w:rsid w:val="00086AB1"/>
    <w:rsid w:val="00086D90"/>
    <w:rsid w:val="00087849"/>
    <w:rsid w:val="0009009A"/>
    <w:rsid w:val="000904FA"/>
    <w:rsid w:val="00090D1F"/>
    <w:rsid w:val="00091606"/>
    <w:rsid w:val="00092297"/>
    <w:rsid w:val="00092D59"/>
    <w:rsid w:val="00093E37"/>
    <w:rsid w:val="000949EC"/>
    <w:rsid w:val="000950AD"/>
    <w:rsid w:val="000953F5"/>
    <w:rsid w:val="00096FD0"/>
    <w:rsid w:val="000A05B8"/>
    <w:rsid w:val="000A172D"/>
    <w:rsid w:val="000A1E0F"/>
    <w:rsid w:val="000A3022"/>
    <w:rsid w:val="000A30BF"/>
    <w:rsid w:val="000A4172"/>
    <w:rsid w:val="000A455F"/>
    <w:rsid w:val="000A4ECD"/>
    <w:rsid w:val="000A4F0C"/>
    <w:rsid w:val="000A69CA"/>
    <w:rsid w:val="000A6AAB"/>
    <w:rsid w:val="000A7621"/>
    <w:rsid w:val="000A78A7"/>
    <w:rsid w:val="000B032A"/>
    <w:rsid w:val="000B1075"/>
    <w:rsid w:val="000B1B47"/>
    <w:rsid w:val="000B2C77"/>
    <w:rsid w:val="000B3E96"/>
    <w:rsid w:val="000B444F"/>
    <w:rsid w:val="000B4587"/>
    <w:rsid w:val="000B4C50"/>
    <w:rsid w:val="000B54DC"/>
    <w:rsid w:val="000B6D95"/>
    <w:rsid w:val="000B79CC"/>
    <w:rsid w:val="000C0609"/>
    <w:rsid w:val="000C0F0F"/>
    <w:rsid w:val="000C205D"/>
    <w:rsid w:val="000C2105"/>
    <w:rsid w:val="000C2EF1"/>
    <w:rsid w:val="000C2F1F"/>
    <w:rsid w:val="000C3237"/>
    <w:rsid w:val="000C3724"/>
    <w:rsid w:val="000C387A"/>
    <w:rsid w:val="000C3A46"/>
    <w:rsid w:val="000C3F68"/>
    <w:rsid w:val="000C48D2"/>
    <w:rsid w:val="000C4B41"/>
    <w:rsid w:val="000C583F"/>
    <w:rsid w:val="000C610C"/>
    <w:rsid w:val="000C738E"/>
    <w:rsid w:val="000C7CD0"/>
    <w:rsid w:val="000D1204"/>
    <w:rsid w:val="000D1511"/>
    <w:rsid w:val="000D1BFF"/>
    <w:rsid w:val="000D1F6A"/>
    <w:rsid w:val="000D2089"/>
    <w:rsid w:val="000D276A"/>
    <w:rsid w:val="000D350B"/>
    <w:rsid w:val="000D3D7C"/>
    <w:rsid w:val="000D5040"/>
    <w:rsid w:val="000D5725"/>
    <w:rsid w:val="000D687C"/>
    <w:rsid w:val="000D7A68"/>
    <w:rsid w:val="000E07B3"/>
    <w:rsid w:val="000E4A41"/>
    <w:rsid w:val="000E55DE"/>
    <w:rsid w:val="000E5710"/>
    <w:rsid w:val="000E5720"/>
    <w:rsid w:val="000E600A"/>
    <w:rsid w:val="000F1AD9"/>
    <w:rsid w:val="000F1CF9"/>
    <w:rsid w:val="000F27D0"/>
    <w:rsid w:val="000F2A2F"/>
    <w:rsid w:val="000F2B09"/>
    <w:rsid w:val="000F3D9B"/>
    <w:rsid w:val="000F4798"/>
    <w:rsid w:val="000F4938"/>
    <w:rsid w:val="000F4F17"/>
    <w:rsid w:val="000F4F3C"/>
    <w:rsid w:val="000F636E"/>
    <w:rsid w:val="000F64FB"/>
    <w:rsid w:val="000F6B7A"/>
    <w:rsid w:val="000F70E2"/>
    <w:rsid w:val="000F71EA"/>
    <w:rsid w:val="000F769E"/>
    <w:rsid w:val="000F792A"/>
    <w:rsid w:val="000F7EB7"/>
    <w:rsid w:val="000F7EC9"/>
    <w:rsid w:val="00101FF3"/>
    <w:rsid w:val="00102A21"/>
    <w:rsid w:val="00104DCD"/>
    <w:rsid w:val="00104F49"/>
    <w:rsid w:val="00105064"/>
    <w:rsid w:val="00105917"/>
    <w:rsid w:val="001064C9"/>
    <w:rsid w:val="00106B34"/>
    <w:rsid w:val="00106CA4"/>
    <w:rsid w:val="001077E7"/>
    <w:rsid w:val="00107CB5"/>
    <w:rsid w:val="00107FC5"/>
    <w:rsid w:val="0011095D"/>
    <w:rsid w:val="00111F1C"/>
    <w:rsid w:val="0011250A"/>
    <w:rsid w:val="00112554"/>
    <w:rsid w:val="001140A4"/>
    <w:rsid w:val="00114E99"/>
    <w:rsid w:val="00115A9E"/>
    <w:rsid w:val="00115D57"/>
    <w:rsid w:val="001161FB"/>
    <w:rsid w:val="00116484"/>
    <w:rsid w:val="0011693B"/>
    <w:rsid w:val="00116F2E"/>
    <w:rsid w:val="0011725B"/>
    <w:rsid w:val="001174AF"/>
    <w:rsid w:val="00117978"/>
    <w:rsid w:val="00117999"/>
    <w:rsid w:val="00121B80"/>
    <w:rsid w:val="001220EF"/>
    <w:rsid w:val="00123DB5"/>
    <w:rsid w:val="00124323"/>
    <w:rsid w:val="001256B0"/>
    <w:rsid w:val="001266B4"/>
    <w:rsid w:val="001268E3"/>
    <w:rsid w:val="00126CAC"/>
    <w:rsid w:val="00126D6A"/>
    <w:rsid w:val="001278B6"/>
    <w:rsid w:val="001278EE"/>
    <w:rsid w:val="001279CD"/>
    <w:rsid w:val="001301D0"/>
    <w:rsid w:val="0013077A"/>
    <w:rsid w:val="001308CB"/>
    <w:rsid w:val="00130AAE"/>
    <w:rsid w:val="00130C60"/>
    <w:rsid w:val="00130FF6"/>
    <w:rsid w:val="00131C61"/>
    <w:rsid w:val="0013253B"/>
    <w:rsid w:val="00133B66"/>
    <w:rsid w:val="0013408C"/>
    <w:rsid w:val="00134FAC"/>
    <w:rsid w:val="00135E19"/>
    <w:rsid w:val="00135FCB"/>
    <w:rsid w:val="0013643F"/>
    <w:rsid w:val="00137F77"/>
    <w:rsid w:val="001405E9"/>
    <w:rsid w:val="001407B5"/>
    <w:rsid w:val="0014138B"/>
    <w:rsid w:val="001419AA"/>
    <w:rsid w:val="00141F7F"/>
    <w:rsid w:val="001428AD"/>
    <w:rsid w:val="001428B9"/>
    <w:rsid w:val="001428F1"/>
    <w:rsid w:val="00142B61"/>
    <w:rsid w:val="00142D12"/>
    <w:rsid w:val="00142D5A"/>
    <w:rsid w:val="00143490"/>
    <w:rsid w:val="001444CF"/>
    <w:rsid w:val="0014510C"/>
    <w:rsid w:val="00145379"/>
    <w:rsid w:val="00145D3A"/>
    <w:rsid w:val="00145F61"/>
    <w:rsid w:val="0014737C"/>
    <w:rsid w:val="00147E85"/>
    <w:rsid w:val="00147ED8"/>
    <w:rsid w:val="00150805"/>
    <w:rsid w:val="00151A71"/>
    <w:rsid w:val="00151E43"/>
    <w:rsid w:val="00151F5A"/>
    <w:rsid w:val="001520A1"/>
    <w:rsid w:val="00152B62"/>
    <w:rsid w:val="0015579D"/>
    <w:rsid w:val="00156057"/>
    <w:rsid w:val="00156A71"/>
    <w:rsid w:val="00156E83"/>
    <w:rsid w:val="00157CF7"/>
    <w:rsid w:val="00157DE9"/>
    <w:rsid w:val="00161472"/>
    <w:rsid w:val="001615EF"/>
    <w:rsid w:val="0016241A"/>
    <w:rsid w:val="001625E3"/>
    <w:rsid w:val="00162DFF"/>
    <w:rsid w:val="001631A7"/>
    <w:rsid w:val="001631CA"/>
    <w:rsid w:val="001634EF"/>
    <w:rsid w:val="00163B9C"/>
    <w:rsid w:val="0016473E"/>
    <w:rsid w:val="00164B7B"/>
    <w:rsid w:val="001654C2"/>
    <w:rsid w:val="00165A18"/>
    <w:rsid w:val="00165D02"/>
    <w:rsid w:val="00165E9D"/>
    <w:rsid w:val="0016674B"/>
    <w:rsid w:val="00166813"/>
    <w:rsid w:val="00166E58"/>
    <w:rsid w:val="001674FA"/>
    <w:rsid w:val="0016775F"/>
    <w:rsid w:val="00170093"/>
    <w:rsid w:val="00170A12"/>
    <w:rsid w:val="00170E19"/>
    <w:rsid w:val="00171F39"/>
    <w:rsid w:val="00173DFB"/>
    <w:rsid w:val="00174058"/>
    <w:rsid w:val="001740DC"/>
    <w:rsid w:val="0017412C"/>
    <w:rsid w:val="00174A02"/>
    <w:rsid w:val="00174DEE"/>
    <w:rsid w:val="00174E2E"/>
    <w:rsid w:val="00175242"/>
    <w:rsid w:val="00175265"/>
    <w:rsid w:val="00175F0E"/>
    <w:rsid w:val="001763FC"/>
    <w:rsid w:val="001767EE"/>
    <w:rsid w:val="0017695E"/>
    <w:rsid w:val="00176A4B"/>
    <w:rsid w:val="001775EF"/>
    <w:rsid w:val="001809CF"/>
    <w:rsid w:val="00180AE2"/>
    <w:rsid w:val="00180DAB"/>
    <w:rsid w:val="00180E1D"/>
    <w:rsid w:val="00181520"/>
    <w:rsid w:val="001818F2"/>
    <w:rsid w:val="00182755"/>
    <w:rsid w:val="00182CB4"/>
    <w:rsid w:val="00183073"/>
    <w:rsid w:val="00183DB5"/>
    <w:rsid w:val="00184D55"/>
    <w:rsid w:val="001853A0"/>
    <w:rsid w:val="00185ABD"/>
    <w:rsid w:val="00186278"/>
    <w:rsid w:val="001876A9"/>
    <w:rsid w:val="0018790E"/>
    <w:rsid w:val="00190910"/>
    <w:rsid w:val="001913DD"/>
    <w:rsid w:val="0019165A"/>
    <w:rsid w:val="001923B0"/>
    <w:rsid w:val="00192502"/>
    <w:rsid w:val="00193019"/>
    <w:rsid w:val="00193254"/>
    <w:rsid w:val="0019400C"/>
    <w:rsid w:val="0019431E"/>
    <w:rsid w:val="00195AC1"/>
    <w:rsid w:val="00196BA2"/>
    <w:rsid w:val="00197052"/>
    <w:rsid w:val="001A01F3"/>
    <w:rsid w:val="001A03F3"/>
    <w:rsid w:val="001A08E2"/>
    <w:rsid w:val="001A0C37"/>
    <w:rsid w:val="001A11E4"/>
    <w:rsid w:val="001A187F"/>
    <w:rsid w:val="001A1F90"/>
    <w:rsid w:val="001A2A53"/>
    <w:rsid w:val="001A2EFE"/>
    <w:rsid w:val="001A3A17"/>
    <w:rsid w:val="001A5578"/>
    <w:rsid w:val="001A6F1D"/>
    <w:rsid w:val="001A75CF"/>
    <w:rsid w:val="001B1D92"/>
    <w:rsid w:val="001B205A"/>
    <w:rsid w:val="001B2552"/>
    <w:rsid w:val="001B25CD"/>
    <w:rsid w:val="001B25E0"/>
    <w:rsid w:val="001B2C14"/>
    <w:rsid w:val="001B2F84"/>
    <w:rsid w:val="001B33D8"/>
    <w:rsid w:val="001B3403"/>
    <w:rsid w:val="001B4E9C"/>
    <w:rsid w:val="001B53C4"/>
    <w:rsid w:val="001B5494"/>
    <w:rsid w:val="001B6E4C"/>
    <w:rsid w:val="001B6F1B"/>
    <w:rsid w:val="001B7571"/>
    <w:rsid w:val="001B7EC0"/>
    <w:rsid w:val="001C1061"/>
    <w:rsid w:val="001C1218"/>
    <w:rsid w:val="001C17D4"/>
    <w:rsid w:val="001C2391"/>
    <w:rsid w:val="001C390C"/>
    <w:rsid w:val="001C43B4"/>
    <w:rsid w:val="001C4D4F"/>
    <w:rsid w:val="001C5FD4"/>
    <w:rsid w:val="001C71AE"/>
    <w:rsid w:val="001D0660"/>
    <w:rsid w:val="001D0A7E"/>
    <w:rsid w:val="001D1747"/>
    <w:rsid w:val="001D1A9B"/>
    <w:rsid w:val="001D24A6"/>
    <w:rsid w:val="001D3310"/>
    <w:rsid w:val="001D39AE"/>
    <w:rsid w:val="001D4490"/>
    <w:rsid w:val="001D5C6C"/>
    <w:rsid w:val="001D679D"/>
    <w:rsid w:val="001D6832"/>
    <w:rsid w:val="001D6931"/>
    <w:rsid w:val="001D74F6"/>
    <w:rsid w:val="001D7557"/>
    <w:rsid w:val="001D7BB7"/>
    <w:rsid w:val="001D7BFE"/>
    <w:rsid w:val="001D7FE7"/>
    <w:rsid w:val="001E057C"/>
    <w:rsid w:val="001E0863"/>
    <w:rsid w:val="001E0A0F"/>
    <w:rsid w:val="001E24BC"/>
    <w:rsid w:val="001E291C"/>
    <w:rsid w:val="001E2B99"/>
    <w:rsid w:val="001E2C22"/>
    <w:rsid w:val="001E311C"/>
    <w:rsid w:val="001E3A7A"/>
    <w:rsid w:val="001E4C45"/>
    <w:rsid w:val="001E4F34"/>
    <w:rsid w:val="001E578B"/>
    <w:rsid w:val="001E57A6"/>
    <w:rsid w:val="001E664D"/>
    <w:rsid w:val="001E6C4E"/>
    <w:rsid w:val="001E77B1"/>
    <w:rsid w:val="001F01B4"/>
    <w:rsid w:val="001F0E11"/>
    <w:rsid w:val="001F0E30"/>
    <w:rsid w:val="001F23DA"/>
    <w:rsid w:val="001F56CF"/>
    <w:rsid w:val="001F58B1"/>
    <w:rsid w:val="001F5D44"/>
    <w:rsid w:val="001F614C"/>
    <w:rsid w:val="001F633D"/>
    <w:rsid w:val="001F69E0"/>
    <w:rsid w:val="001F7917"/>
    <w:rsid w:val="00200CC7"/>
    <w:rsid w:val="00201AD8"/>
    <w:rsid w:val="0020222C"/>
    <w:rsid w:val="00203DAC"/>
    <w:rsid w:val="0020463A"/>
    <w:rsid w:val="00205146"/>
    <w:rsid w:val="002051DE"/>
    <w:rsid w:val="0020637B"/>
    <w:rsid w:val="002063D4"/>
    <w:rsid w:val="002070D9"/>
    <w:rsid w:val="002071BA"/>
    <w:rsid w:val="00207F10"/>
    <w:rsid w:val="0021112C"/>
    <w:rsid w:val="00211620"/>
    <w:rsid w:val="00211A03"/>
    <w:rsid w:val="00212020"/>
    <w:rsid w:val="002122CB"/>
    <w:rsid w:val="00212980"/>
    <w:rsid w:val="0021391A"/>
    <w:rsid w:val="00213BB2"/>
    <w:rsid w:val="002141C0"/>
    <w:rsid w:val="0021430A"/>
    <w:rsid w:val="0021557E"/>
    <w:rsid w:val="0021580C"/>
    <w:rsid w:val="00217D43"/>
    <w:rsid w:val="00220ABB"/>
    <w:rsid w:val="002228DA"/>
    <w:rsid w:val="00223563"/>
    <w:rsid w:val="002238BC"/>
    <w:rsid w:val="00224046"/>
    <w:rsid w:val="0022478C"/>
    <w:rsid w:val="00224B1C"/>
    <w:rsid w:val="00224EC8"/>
    <w:rsid w:val="002253CE"/>
    <w:rsid w:val="0022590D"/>
    <w:rsid w:val="002259DC"/>
    <w:rsid w:val="00226377"/>
    <w:rsid w:val="0022722A"/>
    <w:rsid w:val="0022752A"/>
    <w:rsid w:val="002276BF"/>
    <w:rsid w:val="00227C17"/>
    <w:rsid w:val="00230550"/>
    <w:rsid w:val="00230AB4"/>
    <w:rsid w:val="002310D3"/>
    <w:rsid w:val="00231DD5"/>
    <w:rsid w:val="00232695"/>
    <w:rsid w:val="00232FD0"/>
    <w:rsid w:val="00233200"/>
    <w:rsid w:val="0023358C"/>
    <w:rsid w:val="00234CE2"/>
    <w:rsid w:val="00234DB4"/>
    <w:rsid w:val="00234E91"/>
    <w:rsid w:val="00236A07"/>
    <w:rsid w:val="00237B02"/>
    <w:rsid w:val="00237C7B"/>
    <w:rsid w:val="0024069E"/>
    <w:rsid w:val="00241144"/>
    <w:rsid w:val="00241937"/>
    <w:rsid w:val="00242506"/>
    <w:rsid w:val="00243726"/>
    <w:rsid w:val="0024441A"/>
    <w:rsid w:val="00244816"/>
    <w:rsid w:val="00244896"/>
    <w:rsid w:val="0024654C"/>
    <w:rsid w:val="002475E1"/>
    <w:rsid w:val="00250484"/>
    <w:rsid w:val="0025060D"/>
    <w:rsid w:val="00252987"/>
    <w:rsid w:val="002535EB"/>
    <w:rsid w:val="00253AB3"/>
    <w:rsid w:val="00254308"/>
    <w:rsid w:val="00254811"/>
    <w:rsid w:val="002553FC"/>
    <w:rsid w:val="00255822"/>
    <w:rsid w:val="00255DCE"/>
    <w:rsid w:val="00255FD2"/>
    <w:rsid w:val="00256165"/>
    <w:rsid w:val="00256697"/>
    <w:rsid w:val="00257692"/>
    <w:rsid w:val="00257B6E"/>
    <w:rsid w:val="002606E7"/>
    <w:rsid w:val="00260825"/>
    <w:rsid w:val="00262277"/>
    <w:rsid w:val="002630A9"/>
    <w:rsid w:val="00263B2A"/>
    <w:rsid w:val="00264707"/>
    <w:rsid w:val="00264B65"/>
    <w:rsid w:val="002666C3"/>
    <w:rsid w:val="00267266"/>
    <w:rsid w:val="002672FB"/>
    <w:rsid w:val="002678EF"/>
    <w:rsid w:val="00267E2B"/>
    <w:rsid w:val="00270643"/>
    <w:rsid w:val="00270CC7"/>
    <w:rsid w:val="002712F7"/>
    <w:rsid w:val="00271831"/>
    <w:rsid w:val="002718BA"/>
    <w:rsid w:val="00271B76"/>
    <w:rsid w:val="00271F27"/>
    <w:rsid w:val="002725B4"/>
    <w:rsid w:val="002735BC"/>
    <w:rsid w:val="00273A6F"/>
    <w:rsid w:val="00274ACA"/>
    <w:rsid w:val="0027617B"/>
    <w:rsid w:val="002766FA"/>
    <w:rsid w:val="0027717D"/>
    <w:rsid w:val="002775B0"/>
    <w:rsid w:val="002776A4"/>
    <w:rsid w:val="002817B7"/>
    <w:rsid w:val="00281DE2"/>
    <w:rsid w:val="00281FC7"/>
    <w:rsid w:val="0028245D"/>
    <w:rsid w:val="00284BA9"/>
    <w:rsid w:val="00286DB5"/>
    <w:rsid w:val="002874D5"/>
    <w:rsid w:val="0029087E"/>
    <w:rsid w:val="0029110C"/>
    <w:rsid w:val="0029348E"/>
    <w:rsid w:val="0029406E"/>
    <w:rsid w:val="002971CB"/>
    <w:rsid w:val="002971DB"/>
    <w:rsid w:val="00297DBD"/>
    <w:rsid w:val="00297F19"/>
    <w:rsid w:val="002A0C81"/>
    <w:rsid w:val="002A164E"/>
    <w:rsid w:val="002A2803"/>
    <w:rsid w:val="002A2AA3"/>
    <w:rsid w:val="002A2B28"/>
    <w:rsid w:val="002A3511"/>
    <w:rsid w:val="002A3A2B"/>
    <w:rsid w:val="002A3C27"/>
    <w:rsid w:val="002A3F48"/>
    <w:rsid w:val="002A5228"/>
    <w:rsid w:val="002A5232"/>
    <w:rsid w:val="002A53EC"/>
    <w:rsid w:val="002A63BD"/>
    <w:rsid w:val="002A6C0F"/>
    <w:rsid w:val="002A7072"/>
    <w:rsid w:val="002A77DE"/>
    <w:rsid w:val="002B0F2A"/>
    <w:rsid w:val="002B16A1"/>
    <w:rsid w:val="002B2501"/>
    <w:rsid w:val="002B4717"/>
    <w:rsid w:val="002B4873"/>
    <w:rsid w:val="002B4E30"/>
    <w:rsid w:val="002B5EB1"/>
    <w:rsid w:val="002B6459"/>
    <w:rsid w:val="002B731B"/>
    <w:rsid w:val="002C058F"/>
    <w:rsid w:val="002C10A9"/>
    <w:rsid w:val="002C1CD8"/>
    <w:rsid w:val="002C283B"/>
    <w:rsid w:val="002C291E"/>
    <w:rsid w:val="002C349C"/>
    <w:rsid w:val="002C4C66"/>
    <w:rsid w:val="002C568A"/>
    <w:rsid w:val="002C7BF2"/>
    <w:rsid w:val="002C7C61"/>
    <w:rsid w:val="002D018A"/>
    <w:rsid w:val="002D0A47"/>
    <w:rsid w:val="002D0E45"/>
    <w:rsid w:val="002D0F2F"/>
    <w:rsid w:val="002D1029"/>
    <w:rsid w:val="002D14C8"/>
    <w:rsid w:val="002D1F4B"/>
    <w:rsid w:val="002D4642"/>
    <w:rsid w:val="002D473C"/>
    <w:rsid w:val="002D54AB"/>
    <w:rsid w:val="002D578C"/>
    <w:rsid w:val="002D5F59"/>
    <w:rsid w:val="002D67CC"/>
    <w:rsid w:val="002E0607"/>
    <w:rsid w:val="002E1063"/>
    <w:rsid w:val="002E22BE"/>
    <w:rsid w:val="002E26BE"/>
    <w:rsid w:val="002E2C13"/>
    <w:rsid w:val="002E3916"/>
    <w:rsid w:val="002E3CCA"/>
    <w:rsid w:val="002E3F44"/>
    <w:rsid w:val="002E540A"/>
    <w:rsid w:val="002E641A"/>
    <w:rsid w:val="002E67B6"/>
    <w:rsid w:val="002E7104"/>
    <w:rsid w:val="002E71D2"/>
    <w:rsid w:val="002E74BB"/>
    <w:rsid w:val="002E7E9D"/>
    <w:rsid w:val="002F1221"/>
    <w:rsid w:val="002F1292"/>
    <w:rsid w:val="002F16D7"/>
    <w:rsid w:val="002F2A0F"/>
    <w:rsid w:val="002F50D6"/>
    <w:rsid w:val="002F59A3"/>
    <w:rsid w:val="002F5EF4"/>
    <w:rsid w:val="002F61ED"/>
    <w:rsid w:val="002F6482"/>
    <w:rsid w:val="002F72D9"/>
    <w:rsid w:val="002F7D79"/>
    <w:rsid w:val="00300116"/>
    <w:rsid w:val="0030044E"/>
    <w:rsid w:val="00301542"/>
    <w:rsid w:val="00301ED1"/>
    <w:rsid w:val="00301F26"/>
    <w:rsid w:val="0030231F"/>
    <w:rsid w:val="003032E0"/>
    <w:rsid w:val="00304321"/>
    <w:rsid w:val="00304558"/>
    <w:rsid w:val="00304BA8"/>
    <w:rsid w:val="00304D68"/>
    <w:rsid w:val="0030528A"/>
    <w:rsid w:val="0030581D"/>
    <w:rsid w:val="003063E8"/>
    <w:rsid w:val="0030665E"/>
    <w:rsid w:val="003069A9"/>
    <w:rsid w:val="00307027"/>
    <w:rsid w:val="003074CC"/>
    <w:rsid w:val="003103EC"/>
    <w:rsid w:val="00311090"/>
    <w:rsid w:val="003112DF"/>
    <w:rsid w:val="00313F04"/>
    <w:rsid w:val="0031458C"/>
    <w:rsid w:val="00315563"/>
    <w:rsid w:val="0031594D"/>
    <w:rsid w:val="00316863"/>
    <w:rsid w:val="003169AC"/>
    <w:rsid w:val="00317441"/>
    <w:rsid w:val="0032072E"/>
    <w:rsid w:val="00321267"/>
    <w:rsid w:val="00321DDE"/>
    <w:rsid w:val="00322CF9"/>
    <w:rsid w:val="00323D2E"/>
    <w:rsid w:val="00324BDC"/>
    <w:rsid w:val="00325586"/>
    <w:rsid w:val="00325AF6"/>
    <w:rsid w:val="003263AD"/>
    <w:rsid w:val="0032667D"/>
    <w:rsid w:val="00326CDB"/>
    <w:rsid w:val="003274DD"/>
    <w:rsid w:val="00327F95"/>
    <w:rsid w:val="00330337"/>
    <w:rsid w:val="003307E4"/>
    <w:rsid w:val="0033130B"/>
    <w:rsid w:val="0033130F"/>
    <w:rsid w:val="0033189A"/>
    <w:rsid w:val="00333F2C"/>
    <w:rsid w:val="00334379"/>
    <w:rsid w:val="00334448"/>
    <w:rsid w:val="0033492C"/>
    <w:rsid w:val="003356C4"/>
    <w:rsid w:val="003372A3"/>
    <w:rsid w:val="003377FD"/>
    <w:rsid w:val="003403C8"/>
    <w:rsid w:val="00340B32"/>
    <w:rsid w:val="003418E8"/>
    <w:rsid w:val="0034244C"/>
    <w:rsid w:val="00342B2F"/>
    <w:rsid w:val="003452AB"/>
    <w:rsid w:val="00345898"/>
    <w:rsid w:val="0034609C"/>
    <w:rsid w:val="0034684C"/>
    <w:rsid w:val="003475CE"/>
    <w:rsid w:val="00347B01"/>
    <w:rsid w:val="00347CA3"/>
    <w:rsid w:val="00347DB0"/>
    <w:rsid w:val="00347F25"/>
    <w:rsid w:val="00347F63"/>
    <w:rsid w:val="003507C2"/>
    <w:rsid w:val="00351EF3"/>
    <w:rsid w:val="00352A34"/>
    <w:rsid w:val="00354586"/>
    <w:rsid w:val="00354DEB"/>
    <w:rsid w:val="00355ECC"/>
    <w:rsid w:val="003563FF"/>
    <w:rsid w:val="00356509"/>
    <w:rsid w:val="00356798"/>
    <w:rsid w:val="00356E44"/>
    <w:rsid w:val="00356E87"/>
    <w:rsid w:val="0036005F"/>
    <w:rsid w:val="00362ED1"/>
    <w:rsid w:val="00363003"/>
    <w:rsid w:val="00363EED"/>
    <w:rsid w:val="003642CC"/>
    <w:rsid w:val="003645A6"/>
    <w:rsid w:val="00364EBD"/>
    <w:rsid w:val="00365993"/>
    <w:rsid w:val="00365C77"/>
    <w:rsid w:val="00366183"/>
    <w:rsid w:val="0036631A"/>
    <w:rsid w:val="00366395"/>
    <w:rsid w:val="0037145C"/>
    <w:rsid w:val="00371CC5"/>
    <w:rsid w:val="00372EB8"/>
    <w:rsid w:val="0037306C"/>
    <w:rsid w:val="003737E2"/>
    <w:rsid w:val="00374433"/>
    <w:rsid w:val="003754EC"/>
    <w:rsid w:val="003761F7"/>
    <w:rsid w:val="00376496"/>
    <w:rsid w:val="00377046"/>
    <w:rsid w:val="003774CD"/>
    <w:rsid w:val="00377D14"/>
    <w:rsid w:val="003808BA"/>
    <w:rsid w:val="003809D0"/>
    <w:rsid w:val="00381781"/>
    <w:rsid w:val="0038186F"/>
    <w:rsid w:val="0038263D"/>
    <w:rsid w:val="00382AF4"/>
    <w:rsid w:val="003831D2"/>
    <w:rsid w:val="0038325E"/>
    <w:rsid w:val="00383A65"/>
    <w:rsid w:val="003857BB"/>
    <w:rsid w:val="00385946"/>
    <w:rsid w:val="00385D1F"/>
    <w:rsid w:val="00386523"/>
    <w:rsid w:val="0038737A"/>
    <w:rsid w:val="00387F4D"/>
    <w:rsid w:val="003904D6"/>
    <w:rsid w:val="00390581"/>
    <w:rsid w:val="00390A15"/>
    <w:rsid w:val="00391120"/>
    <w:rsid w:val="003911AC"/>
    <w:rsid w:val="003911EA"/>
    <w:rsid w:val="00391756"/>
    <w:rsid w:val="00391874"/>
    <w:rsid w:val="003918E1"/>
    <w:rsid w:val="003919FA"/>
    <w:rsid w:val="00392741"/>
    <w:rsid w:val="0039278C"/>
    <w:rsid w:val="0039360E"/>
    <w:rsid w:val="00394B52"/>
    <w:rsid w:val="003952C0"/>
    <w:rsid w:val="003952F6"/>
    <w:rsid w:val="00395B10"/>
    <w:rsid w:val="00396109"/>
    <w:rsid w:val="00396BFB"/>
    <w:rsid w:val="00397E9F"/>
    <w:rsid w:val="003A1453"/>
    <w:rsid w:val="003A1A12"/>
    <w:rsid w:val="003A1ACE"/>
    <w:rsid w:val="003A1ED2"/>
    <w:rsid w:val="003A2261"/>
    <w:rsid w:val="003A2755"/>
    <w:rsid w:val="003A27CC"/>
    <w:rsid w:val="003A465F"/>
    <w:rsid w:val="003A4850"/>
    <w:rsid w:val="003A4CD8"/>
    <w:rsid w:val="003A4FDC"/>
    <w:rsid w:val="003A5F6C"/>
    <w:rsid w:val="003A6570"/>
    <w:rsid w:val="003A7EF4"/>
    <w:rsid w:val="003B1C43"/>
    <w:rsid w:val="003B202D"/>
    <w:rsid w:val="003B2317"/>
    <w:rsid w:val="003B3393"/>
    <w:rsid w:val="003B3C9F"/>
    <w:rsid w:val="003B3E8D"/>
    <w:rsid w:val="003B5C3C"/>
    <w:rsid w:val="003B5CD1"/>
    <w:rsid w:val="003B5E53"/>
    <w:rsid w:val="003B65E2"/>
    <w:rsid w:val="003B68CB"/>
    <w:rsid w:val="003B7682"/>
    <w:rsid w:val="003B76D4"/>
    <w:rsid w:val="003B7CBC"/>
    <w:rsid w:val="003C020F"/>
    <w:rsid w:val="003C0852"/>
    <w:rsid w:val="003C0F6C"/>
    <w:rsid w:val="003C143E"/>
    <w:rsid w:val="003C1DFA"/>
    <w:rsid w:val="003C2125"/>
    <w:rsid w:val="003C2266"/>
    <w:rsid w:val="003C2E4F"/>
    <w:rsid w:val="003C3206"/>
    <w:rsid w:val="003C3347"/>
    <w:rsid w:val="003C3500"/>
    <w:rsid w:val="003C3872"/>
    <w:rsid w:val="003C3F61"/>
    <w:rsid w:val="003C4701"/>
    <w:rsid w:val="003C4E8F"/>
    <w:rsid w:val="003C658A"/>
    <w:rsid w:val="003C6BD5"/>
    <w:rsid w:val="003C73EB"/>
    <w:rsid w:val="003D012D"/>
    <w:rsid w:val="003D042C"/>
    <w:rsid w:val="003D16CE"/>
    <w:rsid w:val="003D2068"/>
    <w:rsid w:val="003D26FC"/>
    <w:rsid w:val="003D2C21"/>
    <w:rsid w:val="003D2E6E"/>
    <w:rsid w:val="003D451A"/>
    <w:rsid w:val="003D4D51"/>
    <w:rsid w:val="003D5616"/>
    <w:rsid w:val="003D5F91"/>
    <w:rsid w:val="003D64EF"/>
    <w:rsid w:val="003D685D"/>
    <w:rsid w:val="003D7243"/>
    <w:rsid w:val="003D746B"/>
    <w:rsid w:val="003E112E"/>
    <w:rsid w:val="003E254E"/>
    <w:rsid w:val="003E3186"/>
    <w:rsid w:val="003E31A6"/>
    <w:rsid w:val="003E3639"/>
    <w:rsid w:val="003E3B57"/>
    <w:rsid w:val="003E4279"/>
    <w:rsid w:val="003E49DB"/>
    <w:rsid w:val="003E4BAA"/>
    <w:rsid w:val="003E572F"/>
    <w:rsid w:val="003E602F"/>
    <w:rsid w:val="003E6147"/>
    <w:rsid w:val="003E61C2"/>
    <w:rsid w:val="003E6A5B"/>
    <w:rsid w:val="003E73BE"/>
    <w:rsid w:val="003E747D"/>
    <w:rsid w:val="003F033E"/>
    <w:rsid w:val="003F03BB"/>
    <w:rsid w:val="003F1836"/>
    <w:rsid w:val="003F1ED2"/>
    <w:rsid w:val="003F225C"/>
    <w:rsid w:val="003F25A9"/>
    <w:rsid w:val="003F44C6"/>
    <w:rsid w:val="003F46C3"/>
    <w:rsid w:val="003F4B84"/>
    <w:rsid w:val="003F5427"/>
    <w:rsid w:val="003F56B2"/>
    <w:rsid w:val="003F5BEF"/>
    <w:rsid w:val="003F65EE"/>
    <w:rsid w:val="003F6DB8"/>
    <w:rsid w:val="00400AF1"/>
    <w:rsid w:val="0040337D"/>
    <w:rsid w:val="004041D6"/>
    <w:rsid w:val="004043D7"/>
    <w:rsid w:val="0040522D"/>
    <w:rsid w:val="00405826"/>
    <w:rsid w:val="00405B8C"/>
    <w:rsid w:val="0040623D"/>
    <w:rsid w:val="004062A8"/>
    <w:rsid w:val="00406304"/>
    <w:rsid w:val="004074F1"/>
    <w:rsid w:val="00407AAE"/>
    <w:rsid w:val="00410399"/>
    <w:rsid w:val="004103FD"/>
    <w:rsid w:val="004108C4"/>
    <w:rsid w:val="00411355"/>
    <w:rsid w:val="00412E82"/>
    <w:rsid w:val="00412F2B"/>
    <w:rsid w:val="00413708"/>
    <w:rsid w:val="00414A0D"/>
    <w:rsid w:val="00414DB4"/>
    <w:rsid w:val="00416884"/>
    <w:rsid w:val="00416BF8"/>
    <w:rsid w:val="00416C9F"/>
    <w:rsid w:val="00421166"/>
    <w:rsid w:val="00421530"/>
    <w:rsid w:val="00421AF6"/>
    <w:rsid w:val="00422022"/>
    <w:rsid w:val="004223FD"/>
    <w:rsid w:val="00422C22"/>
    <w:rsid w:val="00423145"/>
    <w:rsid w:val="00423302"/>
    <w:rsid w:val="0042368D"/>
    <w:rsid w:val="00423F30"/>
    <w:rsid w:val="004242C7"/>
    <w:rsid w:val="004246C4"/>
    <w:rsid w:val="00424D9B"/>
    <w:rsid w:val="00425203"/>
    <w:rsid w:val="00425903"/>
    <w:rsid w:val="00427EDC"/>
    <w:rsid w:val="004318E9"/>
    <w:rsid w:val="00431F2B"/>
    <w:rsid w:val="00432120"/>
    <w:rsid w:val="00432134"/>
    <w:rsid w:val="00432F1E"/>
    <w:rsid w:val="00432F78"/>
    <w:rsid w:val="004337F8"/>
    <w:rsid w:val="004338D3"/>
    <w:rsid w:val="00433B4C"/>
    <w:rsid w:val="004343B5"/>
    <w:rsid w:val="004354BB"/>
    <w:rsid w:val="00437711"/>
    <w:rsid w:val="00437FE2"/>
    <w:rsid w:val="00441213"/>
    <w:rsid w:val="00442821"/>
    <w:rsid w:val="00442AB8"/>
    <w:rsid w:val="00445CCE"/>
    <w:rsid w:val="00446A90"/>
    <w:rsid w:val="00447789"/>
    <w:rsid w:val="00447B4E"/>
    <w:rsid w:val="00450181"/>
    <w:rsid w:val="00450484"/>
    <w:rsid w:val="00450605"/>
    <w:rsid w:val="00451532"/>
    <w:rsid w:val="0045164F"/>
    <w:rsid w:val="004516FC"/>
    <w:rsid w:val="004517A0"/>
    <w:rsid w:val="004528CE"/>
    <w:rsid w:val="00452BD3"/>
    <w:rsid w:val="0045378E"/>
    <w:rsid w:val="00453C28"/>
    <w:rsid w:val="004546E9"/>
    <w:rsid w:val="00454B9F"/>
    <w:rsid w:val="00454CB3"/>
    <w:rsid w:val="00454F72"/>
    <w:rsid w:val="004553D9"/>
    <w:rsid w:val="00455B58"/>
    <w:rsid w:val="0045676C"/>
    <w:rsid w:val="004569FA"/>
    <w:rsid w:val="00456C85"/>
    <w:rsid w:val="0045725A"/>
    <w:rsid w:val="004574E8"/>
    <w:rsid w:val="004601FC"/>
    <w:rsid w:val="00460CBB"/>
    <w:rsid w:val="00460F9B"/>
    <w:rsid w:val="00461F83"/>
    <w:rsid w:val="0046240B"/>
    <w:rsid w:val="004625E2"/>
    <w:rsid w:val="00462D24"/>
    <w:rsid w:val="00462F94"/>
    <w:rsid w:val="004630E0"/>
    <w:rsid w:val="004635D6"/>
    <w:rsid w:val="004649D1"/>
    <w:rsid w:val="0046528E"/>
    <w:rsid w:val="004658B4"/>
    <w:rsid w:val="00465B50"/>
    <w:rsid w:val="00466CB9"/>
    <w:rsid w:val="004677A2"/>
    <w:rsid w:val="00471D2A"/>
    <w:rsid w:val="0047288A"/>
    <w:rsid w:val="004735ED"/>
    <w:rsid w:val="0047393D"/>
    <w:rsid w:val="00473C49"/>
    <w:rsid w:val="00474850"/>
    <w:rsid w:val="0047523F"/>
    <w:rsid w:val="00475A75"/>
    <w:rsid w:val="00475BE0"/>
    <w:rsid w:val="004762CC"/>
    <w:rsid w:val="00476384"/>
    <w:rsid w:val="0047655F"/>
    <w:rsid w:val="00476E90"/>
    <w:rsid w:val="00477B69"/>
    <w:rsid w:val="0048042B"/>
    <w:rsid w:val="004812E6"/>
    <w:rsid w:val="0048143A"/>
    <w:rsid w:val="00481923"/>
    <w:rsid w:val="00481AA2"/>
    <w:rsid w:val="00481D75"/>
    <w:rsid w:val="004832B3"/>
    <w:rsid w:val="00483548"/>
    <w:rsid w:val="00483C2B"/>
    <w:rsid w:val="0048489A"/>
    <w:rsid w:val="00485295"/>
    <w:rsid w:val="0048612E"/>
    <w:rsid w:val="004863DF"/>
    <w:rsid w:val="00486863"/>
    <w:rsid w:val="00486D6F"/>
    <w:rsid w:val="00487611"/>
    <w:rsid w:val="004902DF"/>
    <w:rsid w:val="00490553"/>
    <w:rsid w:val="0049056A"/>
    <w:rsid w:val="00490A2D"/>
    <w:rsid w:val="00490CC6"/>
    <w:rsid w:val="00491032"/>
    <w:rsid w:val="004912E3"/>
    <w:rsid w:val="00491ADE"/>
    <w:rsid w:val="00492489"/>
    <w:rsid w:val="00492684"/>
    <w:rsid w:val="00492901"/>
    <w:rsid w:val="00492CC3"/>
    <w:rsid w:val="00492CFF"/>
    <w:rsid w:val="0049357B"/>
    <w:rsid w:val="004941F3"/>
    <w:rsid w:val="00494C26"/>
    <w:rsid w:val="00495085"/>
    <w:rsid w:val="004951C7"/>
    <w:rsid w:val="0049536D"/>
    <w:rsid w:val="0049659D"/>
    <w:rsid w:val="0049685F"/>
    <w:rsid w:val="00496897"/>
    <w:rsid w:val="004968B0"/>
    <w:rsid w:val="004A0788"/>
    <w:rsid w:val="004A1F2E"/>
    <w:rsid w:val="004A3234"/>
    <w:rsid w:val="004A3D10"/>
    <w:rsid w:val="004A45DA"/>
    <w:rsid w:val="004A4E53"/>
    <w:rsid w:val="004A54F6"/>
    <w:rsid w:val="004A6D35"/>
    <w:rsid w:val="004A726C"/>
    <w:rsid w:val="004A738A"/>
    <w:rsid w:val="004A7528"/>
    <w:rsid w:val="004A7760"/>
    <w:rsid w:val="004A7D07"/>
    <w:rsid w:val="004B05A0"/>
    <w:rsid w:val="004B1844"/>
    <w:rsid w:val="004B1879"/>
    <w:rsid w:val="004B2661"/>
    <w:rsid w:val="004B26BB"/>
    <w:rsid w:val="004B3261"/>
    <w:rsid w:val="004B370D"/>
    <w:rsid w:val="004B4D84"/>
    <w:rsid w:val="004B50CA"/>
    <w:rsid w:val="004B5F91"/>
    <w:rsid w:val="004B63CD"/>
    <w:rsid w:val="004B6441"/>
    <w:rsid w:val="004B6E16"/>
    <w:rsid w:val="004B6E50"/>
    <w:rsid w:val="004B6E7E"/>
    <w:rsid w:val="004B70EC"/>
    <w:rsid w:val="004B7823"/>
    <w:rsid w:val="004C2BC7"/>
    <w:rsid w:val="004C2ED7"/>
    <w:rsid w:val="004C347F"/>
    <w:rsid w:val="004C34B3"/>
    <w:rsid w:val="004C43F0"/>
    <w:rsid w:val="004C5583"/>
    <w:rsid w:val="004C56B7"/>
    <w:rsid w:val="004C5AF0"/>
    <w:rsid w:val="004C5E02"/>
    <w:rsid w:val="004C5F4D"/>
    <w:rsid w:val="004C6F4A"/>
    <w:rsid w:val="004C7162"/>
    <w:rsid w:val="004C7651"/>
    <w:rsid w:val="004D0076"/>
    <w:rsid w:val="004D0148"/>
    <w:rsid w:val="004D02F7"/>
    <w:rsid w:val="004D07A6"/>
    <w:rsid w:val="004D103F"/>
    <w:rsid w:val="004D10F7"/>
    <w:rsid w:val="004D1E8C"/>
    <w:rsid w:val="004D20C6"/>
    <w:rsid w:val="004D2D08"/>
    <w:rsid w:val="004D3391"/>
    <w:rsid w:val="004D4CCB"/>
    <w:rsid w:val="004D5050"/>
    <w:rsid w:val="004D50E5"/>
    <w:rsid w:val="004D685E"/>
    <w:rsid w:val="004D703C"/>
    <w:rsid w:val="004D7D30"/>
    <w:rsid w:val="004E0A28"/>
    <w:rsid w:val="004E16F1"/>
    <w:rsid w:val="004E1EA4"/>
    <w:rsid w:val="004E23CD"/>
    <w:rsid w:val="004E28AF"/>
    <w:rsid w:val="004E2AD4"/>
    <w:rsid w:val="004E3D38"/>
    <w:rsid w:val="004E4AE5"/>
    <w:rsid w:val="004E5190"/>
    <w:rsid w:val="004E560B"/>
    <w:rsid w:val="004E5DD6"/>
    <w:rsid w:val="004E5FD4"/>
    <w:rsid w:val="004E669C"/>
    <w:rsid w:val="004E723A"/>
    <w:rsid w:val="004E724B"/>
    <w:rsid w:val="004E7666"/>
    <w:rsid w:val="004E7D11"/>
    <w:rsid w:val="004F0A25"/>
    <w:rsid w:val="004F17C2"/>
    <w:rsid w:val="004F2189"/>
    <w:rsid w:val="004F415E"/>
    <w:rsid w:val="004F4915"/>
    <w:rsid w:val="004F4C98"/>
    <w:rsid w:val="004F4EFB"/>
    <w:rsid w:val="004F5968"/>
    <w:rsid w:val="004F5BF1"/>
    <w:rsid w:val="004F5E2B"/>
    <w:rsid w:val="004F5E8C"/>
    <w:rsid w:val="004F6617"/>
    <w:rsid w:val="004F67EA"/>
    <w:rsid w:val="004F7322"/>
    <w:rsid w:val="004F74AB"/>
    <w:rsid w:val="00500DB1"/>
    <w:rsid w:val="005012D2"/>
    <w:rsid w:val="0050183E"/>
    <w:rsid w:val="005026A6"/>
    <w:rsid w:val="00502BF1"/>
    <w:rsid w:val="00504216"/>
    <w:rsid w:val="00505C86"/>
    <w:rsid w:val="00507F8E"/>
    <w:rsid w:val="0051074A"/>
    <w:rsid w:val="00511771"/>
    <w:rsid w:val="005118F5"/>
    <w:rsid w:val="00511D8F"/>
    <w:rsid w:val="005124B7"/>
    <w:rsid w:val="0051280E"/>
    <w:rsid w:val="00512ED6"/>
    <w:rsid w:val="00512FF9"/>
    <w:rsid w:val="00514919"/>
    <w:rsid w:val="00514C31"/>
    <w:rsid w:val="005150CE"/>
    <w:rsid w:val="00515E2A"/>
    <w:rsid w:val="00515EC1"/>
    <w:rsid w:val="005174C7"/>
    <w:rsid w:val="00520018"/>
    <w:rsid w:val="00521B70"/>
    <w:rsid w:val="00521E8B"/>
    <w:rsid w:val="00522872"/>
    <w:rsid w:val="00522B45"/>
    <w:rsid w:val="0052320A"/>
    <w:rsid w:val="00523704"/>
    <w:rsid w:val="0052398C"/>
    <w:rsid w:val="00524C2A"/>
    <w:rsid w:val="00525222"/>
    <w:rsid w:val="00525257"/>
    <w:rsid w:val="00525381"/>
    <w:rsid w:val="00525551"/>
    <w:rsid w:val="005255B5"/>
    <w:rsid w:val="00526077"/>
    <w:rsid w:val="00526687"/>
    <w:rsid w:val="00526C9A"/>
    <w:rsid w:val="00526CB3"/>
    <w:rsid w:val="00527C5F"/>
    <w:rsid w:val="00530FC1"/>
    <w:rsid w:val="005310A7"/>
    <w:rsid w:val="005316BB"/>
    <w:rsid w:val="00531B64"/>
    <w:rsid w:val="00532E4F"/>
    <w:rsid w:val="00533A75"/>
    <w:rsid w:val="00534418"/>
    <w:rsid w:val="005344F9"/>
    <w:rsid w:val="005345A7"/>
    <w:rsid w:val="0053517B"/>
    <w:rsid w:val="0053577A"/>
    <w:rsid w:val="00535E63"/>
    <w:rsid w:val="00536CED"/>
    <w:rsid w:val="005374F8"/>
    <w:rsid w:val="00537972"/>
    <w:rsid w:val="00537CC6"/>
    <w:rsid w:val="00537D03"/>
    <w:rsid w:val="005408C2"/>
    <w:rsid w:val="005413CF"/>
    <w:rsid w:val="00541BEB"/>
    <w:rsid w:val="00543278"/>
    <w:rsid w:val="00543A6C"/>
    <w:rsid w:val="00544275"/>
    <w:rsid w:val="0054492C"/>
    <w:rsid w:val="00544AE4"/>
    <w:rsid w:val="00544CC8"/>
    <w:rsid w:val="00546128"/>
    <w:rsid w:val="00546155"/>
    <w:rsid w:val="005461D9"/>
    <w:rsid w:val="0054641A"/>
    <w:rsid w:val="00546BFD"/>
    <w:rsid w:val="00550449"/>
    <w:rsid w:val="005504B0"/>
    <w:rsid w:val="00550FEF"/>
    <w:rsid w:val="00551562"/>
    <w:rsid w:val="005517EF"/>
    <w:rsid w:val="00551C25"/>
    <w:rsid w:val="00552464"/>
    <w:rsid w:val="00552C1D"/>
    <w:rsid w:val="00555462"/>
    <w:rsid w:val="005554A3"/>
    <w:rsid w:val="00556088"/>
    <w:rsid w:val="005561AD"/>
    <w:rsid w:val="0055666E"/>
    <w:rsid w:val="0056037D"/>
    <w:rsid w:val="0056121F"/>
    <w:rsid w:val="00561DBF"/>
    <w:rsid w:val="00561FF4"/>
    <w:rsid w:val="005620C4"/>
    <w:rsid w:val="00562DFC"/>
    <w:rsid w:val="00564A97"/>
    <w:rsid w:val="005654E3"/>
    <w:rsid w:val="00565C58"/>
    <w:rsid w:val="00570539"/>
    <w:rsid w:val="0057098B"/>
    <w:rsid w:val="00570AE3"/>
    <w:rsid w:val="005715BE"/>
    <w:rsid w:val="005727B2"/>
    <w:rsid w:val="00574075"/>
    <w:rsid w:val="00574578"/>
    <w:rsid w:val="00574D91"/>
    <w:rsid w:val="0057622B"/>
    <w:rsid w:val="005762E3"/>
    <w:rsid w:val="00576972"/>
    <w:rsid w:val="00576E18"/>
    <w:rsid w:val="00577824"/>
    <w:rsid w:val="00577BDE"/>
    <w:rsid w:val="0058047D"/>
    <w:rsid w:val="0058113E"/>
    <w:rsid w:val="005811C9"/>
    <w:rsid w:val="005820B2"/>
    <w:rsid w:val="00582851"/>
    <w:rsid w:val="00582DD6"/>
    <w:rsid w:val="0058308D"/>
    <w:rsid w:val="005835DD"/>
    <w:rsid w:val="00584C17"/>
    <w:rsid w:val="0058507E"/>
    <w:rsid w:val="005862C3"/>
    <w:rsid w:val="005862D7"/>
    <w:rsid w:val="005870C3"/>
    <w:rsid w:val="00590ACD"/>
    <w:rsid w:val="00591B36"/>
    <w:rsid w:val="00592599"/>
    <w:rsid w:val="00592BFA"/>
    <w:rsid w:val="005931E1"/>
    <w:rsid w:val="00593B46"/>
    <w:rsid w:val="00593BE0"/>
    <w:rsid w:val="005940FC"/>
    <w:rsid w:val="005956B2"/>
    <w:rsid w:val="00595D19"/>
    <w:rsid w:val="005964DE"/>
    <w:rsid w:val="0059661C"/>
    <w:rsid w:val="0059669D"/>
    <w:rsid w:val="005969C5"/>
    <w:rsid w:val="00596E0D"/>
    <w:rsid w:val="005971EF"/>
    <w:rsid w:val="00597B26"/>
    <w:rsid w:val="005A0A42"/>
    <w:rsid w:val="005A1BFA"/>
    <w:rsid w:val="005A2065"/>
    <w:rsid w:val="005A21AC"/>
    <w:rsid w:val="005A237A"/>
    <w:rsid w:val="005A39ED"/>
    <w:rsid w:val="005A3B15"/>
    <w:rsid w:val="005A3EE9"/>
    <w:rsid w:val="005A3F08"/>
    <w:rsid w:val="005A5C3F"/>
    <w:rsid w:val="005A5F49"/>
    <w:rsid w:val="005A64C0"/>
    <w:rsid w:val="005A6812"/>
    <w:rsid w:val="005A7819"/>
    <w:rsid w:val="005A7B0A"/>
    <w:rsid w:val="005B0828"/>
    <w:rsid w:val="005B0F69"/>
    <w:rsid w:val="005B12C5"/>
    <w:rsid w:val="005B1310"/>
    <w:rsid w:val="005B2965"/>
    <w:rsid w:val="005B2993"/>
    <w:rsid w:val="005B33D6"/>
    <w:rsid w:val="005B4305"/>
    <w:rsid w:val="005B4E93"/>
    <w:rsid w:val="005B52EA"/>
    <w:rsid w:val="005B531F"/>
    <w:rsid w:val="005B5907"/>
    <w:rsid w:val="005B5984"/>
    <w:rsid w:val="005B6698"/>
    <w:rsid w:val="005B6CBE"/>
    <w:rsid w:val="005B6FA8"/>
    <w:rsid w:val="005B7DA9"/>
    <w:rsid w:val="005C1A37"/>
    <w:rsid w:val="005C1DD3"/>
    <w:rsid w:val="005C324E"/>
    <w:rsid w:val="005C3678"/>
    <w:rsid w:val="005C3AF3"/>
    <w:rsid w:val="005C4586"/>
    <w:rsid w:val="005C48EE"/>
    <w:rsid w:val="005C4A98"/>
    <w:rsid w:val="005C5D63"/>
    <w:rsid w:val="005C6D1E"/>
    <w:rsid w:val="005C750F"/>
    <w:rsid w:val="005D1D41"/>
    <w:rsid w:val="005D29BA"/>
    <w:rsid w:val="005D29D8"/>
    <w:rsid w:val="005D2E1B"/>
    <w:rsid w:val="005D3534"/>
    <w:rsid w:val="005D3F15"/>
    <w:rsid w:val="005D421C"/>
    <w:rsid w:val="005D4794"/>
    <w:rsid w:val="005D5889"/>
    <w:rsid w:val="005D677D"/>
    <w:rsid w:val="005D69C8"/>
    <w:rsid w:val="005D7E48"/>
    <w:rsid w:val="005E0EB1"/>
    <w:rsid w:val="005E0FC0"/>
    <w:rsid w:val="005E1353"/>
    <w:rsid w:val="005E183C"/>
    <w:rsid w:val="005E1F17"/>
    <w:rsid w:val="005E2F9A"/>
    <w:rsid w:val="005E484F"/>
    <w:rsid w:val="005E5E42"/>
    <w:rsid w:val="005E6058"/>
    <w:rsid w:val="005E60B7"/>
    <w:rsid w:val="005E698C"/>
    <w:rsid w:val="005E6B49"/>
    <w:rsid w:val="005E7717"/>
    <w:rsid w:val="005E7792"/>
    <w:rsid w:val="005E7944"/>
    <w:rsid w:val="005E798F"/>
    <w:rsid w:val="005E7CFE"/>
    <w:rsid w:val="005F0942"/>
    <w:rsid w:val="005F0CA5"/>
    <w:rsid w:val="005F12F6"/>
    <w:rsid w:val="005F2123"/>
    <w:rsid w:val="005F216A"/>
    <w:rsid w:val="005F2BAD"/>
    <w:rsid w:val="005F2DE0"/>
    <w:rsid w:val="005F2FA1"/>
    <w:rsid w:val="005F3649"/>
    <w:rsid w:val="005F3886"/>
    <w:rsid w:val="005F5800"/>
    <w:rsid w:val="005F58E9"/>
    <w:rsid w:val="005F7EE1"/>
    <w:rsid w:val="006001FD"/>
    <w:rsid w:val="0060044F"/>
    <w:rsid w:val="006007A9"/>
    <w:rsid w:val="00600927"/>
    <w:rsid w:val="00601FC1"/>
    <w:rsid w:val="00602791"/>
    <w:rsid w:val="00603836"/>
    <w:rsid w:val="0060436E"/>
    <w:rsid w:val="00605CA1"/>
    <w:rsid w:val="00605D33"/>
    <w:rsid w:val="00606CB9"/>
    <w:rsid w:val="00607405"/>
    <w:rsid w:val="006075EA"/>
    <w:rsid w:val="00607A58"/>
    <w:rsid w:val="00610254"/>
    <w:rsid w:val="00610D04"/>
    <w:rsid w:val="00611604"/>
    <w:rsid w:val="006119A6"/>
    <w:rsid w:val="0061212E"/>
    <w:rsid w:val="0061268D"/>
    <w:rsid w:val="0061292B"/>
    <w:rsid w:val="00614D57"/>
    <w:rsid w:val="00615442"/>
    <w:rsid w:val="00616652"/>
    <w:rsid w:val="006173C7"/>
    <w:rsid w:val="006175B8"/>
    <w:rsid w:val="00617A72"/>
    <w:rsid w:val="00617D3B"/>
    <w:rsid w:val="006210E9"/>
    <w:rsid w:val="0062111C"/>
    <w:rsid w:val="0062133D"/>
    <w:rsid w:val="006220F3"/>
    <w:rsid w:val="00622C22"/>
    <w:rsid w:val="00624868"/>
    <w:rsid w:val="0062496D"/>
    <w:rsid w:val="00625A7D"/>
    <w:rsid w:val="00626354"/>
    <w:rsid w:val="00627C32"/>
    <w:rsid w:val="00630193"/>
    <w:rsid w:val="006312E2"/>
    <w:rsid w:val="00631569"/>
    <w:rsid w:val="006315C9"/>
    <w:rsid w:val="00632615"/>
    <w:rsid w:val="00634757"/>
    <w:rsid w:val="00634835"/>
    <w:rsid w:val="006358B1"/>
    <w:rsid w:val="00635E39"/>
    <w:rsid w:val="00636B41"/>
    <w:rsid w:val="00636DBF"/>
    <w:rsid w:val="006372BA"/>
    <w:rsid w:val="0063763A"/>
    <w:rsid w:val="00637EAD"/>
    <w:rsid w:val="00640CE9"/>
    <w:rsid w:val="00641428"/>
    <w:rsid w:val="00641A33"/>
    <w:rsid w:val="00641F7B"/>
    <w:rsid w:val="0064231D"/>
    <w:rsid w:val="00642FF7"/>
    <w:rsid w:val="0064364F"/>
    <w:rsid w:val="00643686"/>
    <w:rsid w:val="00644101"/>
    <w:rsid w:val="006450BE"/>
    <w:rsid w:val="006457B3"/>
    <w:rsid w:val="00646358"/>
    <w:rsid w:val="006479E5"/>
    <w:rsid w:val="00647B90"/>
    <w:rsid w:val="00650ABF"/>
    <w:rsid w:val="00650FB9"/>
    <w:rsid w:val="00651143"/>
    <w:rsid w:val="00651550"/>
    <w:rsid w:val="00651600"/>
    <w:rsid w:val="00651CA7"/>
    <w:rsid w:val="00651DF4"/>
    <w:rsid w:val="00652084"/>
    <w:rsid w:val="00652157"/>
    <w:rsid w:val="00653C0A"/>
    <w:rsid w:val="0065456E"/>
    <w:rsid w:val="00654591"/>
    <w:rsid w:val="00654C0D"/>
    <w:rsid w:val="00654C21"/>
    <w:rsid w:val="00654F20"/>
    <w:rsid w:val="0065574A"/>
    <w:rsid w:val="00655F14"/>
    <w:rsid w:val="0065610A"/>
    <w:rsid w:val="0065696F"/>
    <w:rsid w:val="00656AA4"/>
    <w:rsid w:val="00657055"/>
    <w:rsid w:val="00657BF4"/>
    <w:rsid w:val="00660861"/>
    <w:rsid w:val="00660B0A"/>
    <w:rsid w:val="00661489"/>
    <w:rsid w:val="006616C0"/>
    <w:rsid w:val="00662940"/>
    <w:rsid w:val="006629CB"/>
    <w:rsid w:val="00662E6B"/>
    <w:rsid w:val="0066423F"/>
    <w:rsid w:val="00671252"/>
    <w:rsid w:val="0067376E"/>
    <w:rsid w:val="00674268"/>
    <w:rsid w:val="00674301"/>
    <w:rsid w:val="006748B7"/>
    <w:rsid w:val="00674EDE"/>
    <w:rsid w:val="006756A3"/>
    <w:rsid w:val="006758C5"/>
    <w:rsid w:val="0067629F"/>
    <w:rsid w:val="006777E6"/>
    <w:rsid w:val="00677B0D"/>
    <w:rsid w:val="0068023A"/>
    <w:rsid w:val="00680D2D"/>
    <w:rsid w:val="00680F4C"/>
    <w:rsid w:val="006811E4"/>
    <w:rsid w:val="00681403"/>
    <w:rsid w:val="006815C4"/>
    <w:rsid w:val="006824EC"/>
    <w:rsid w:val="0068270E"/>
    <w:rsid w:val="0068415B"/>
    <w:rsid w:val="00684564"/>
    <w:rsid w:val="00684998"/>
    <w:rsid w:val="006849A8"/>
    <w:rsid w:val="00684D34"/>
    <w:rsid w:val="00685AE8"/>
    <w:rsid w:val="00685C46"/>
    <w:rsid w:val="00685F80"/>
    <w:rsid w:val="006863ED"/>
    <w:rsid w:val="006903C8"/>
    <w:rsid w:val="006905AB"/>
    <w:rsid w:val="00690FCD"/>
    <w:rsid w:val="00691408"/>
    <w:rsid w:val="00691B76"/>
    <w:rsid w:val="00691EBE"/>
    <w:rsid w:val="0069284D"/>
    <w:rsid w:val="006931D2"/>
    <w:rsid w:val="0069363F"/>
    <w:rsid w:val="00693787"/>
    <w:rsid w:val="00693BC1"/>
    <w:rsid w:val="00693D24"/>
    <w:rsid w:val="0069518C"/>
    <w:rsid w:val="00695A99"/>
    <w:rsid w:val="00695F78"/>
    <w:rsid w:val="00696AE1"/>
    <w:rsid w:val="006976BF"/>
    <w:rsid w:val="006A0859"/>
    <w:rsid w:val="006A0D3B"/>
    <w:rsid w:val="006A1024"/>
    <w:rsid w:val="006A1342"/>
    <w:rsid w:val="006A1951"/>
    <w:rsid w:val="006A21A3"/>
    <w:rsid w:val="006A4913"/>
    <w:rsid w:val="006A57AA"/>
    <w:rsid w:val="006A6A5D"/>
    <w:rsid w:val="006A70A2"/>
    <w:rsid w:val="006B119C"/>
    <w:rsid w:val="006B11CB"/>
    <w:rsid w:val="006B1B8B"/>
    <w:rsid w:val="006B1E4A"/>
    <w:rsid w:val="006B2F70"/>
    <w:rsid w:val="006B321B"/>
    <w:rsid w:val="006B3508"/>
    <w:rsid w:val="006B36A3"/>
    <w:rsid w:val="006B3825"/>
    <w:rsid w:val="006B3BBD"/>
    <w:rsid w:val="006B559D"/>
    <w:rsid w:val="006B6CB1"/>
    <w:rsid w:val="006B6D21"/>
    <w:rsid w:val="006B7934"/>
    <w:rsid w:val="006B79DF"/>
    <w:rsid w:val="006C0051"/>
    <w:rsid w:val="006C15E3"/>
    <w:rsid w:val="006C1A94"/>
    <w:rsid w:val="006C27ED"/>
    <w:rsid w:val="006C315B"/>
    <w:rsid w:val="006C3B58"/>
    <w:rsid w:val="006C4556"/>
    <w:rsid w:val="006C4BF0"/>
    <w:rsid w:val="006C5055"/>
    <w:rsid w:val="006C56A5"/>
    <w:rsid w:val="006C5AB4"/>
    <w:rsid w:val="006C6202"/>
    <w:rsid w:val="006C6528"/>
    <w:rsid w:val="006C6E41"/>
    <w:rsid w:val="006C6ECA"/>
    <w:rsid w:val="006C6F3D"/>
    <w:rsid w:val="006C7D1D"/>
    <w:rsid w:val="006D0D9C"/>
    <w:rsid w:val="006D2436"/>
    <w:rsid w:val="006D29AB"/>
    <w:rsid w:val="006D2E47"/>
    <w:rsid w:val="006D3387"/>
    <w:rsid w:val="006D35EE"/>
    <w:rsid w:val="006D4938"/>
    <w:rsid w:val="006D4C08"/>
    <w:rsid w:val="006D6073"/>
    <w:rsid w:val="006D63E1"/>
    <w:rsid w:val="006D6864"/>
    <w:rsid w:val="006D6F24"/>
    <w:rsid w:val="006D6F7B"/>
    <w:rsid w:val="006D765C"/>
    <w:rsid w:val="006D7E71"/>
    <w:rsid w:val="006E0225"/>
    <w:rsid w:val="006E1435"/>
    <w:rsid w:val="006E1C50"/>
    <w:rsid w:val="006E295E"/>
    <w:rsid w:val="006E36D8"/>
    <w:rsid w:val="006E3BA1"/>
    <w:rsid w:val="006E41FF"/>
    <w:rsid w:val="006E424D"/>
    <w:rsid w:val="006E4839"/>
    <w:rsid w:val="006E4910"/>
    <w:rsid w:val="006E5676"/>
    <w:rsid w:val="006E5907"/>
    <w:rsid w:val="006E5F70"/>
    <w:rsid w:val="006F093F"/>
    <w:rsid w:val="006F0AB6"/>
    <w:rsid w:val="006F0C1E"/>
    <w:rsid w:val="006F0C40"/>
    <w:rsid w:val="006F1670"/>
    <w:rsid w:val="006F2133"/>
    <w:rsid w:val="006F2D78"/>
    <w:rsid w:val="006F340A"/>
    <w:rsid w:val="006F3D6C"/>
    <w:rsid w:val="006F41A5"/>
    <w:rsid w:val="006F4ED4"/>
    <w:rsid w:val="006F6615"/>
    <w:rsid w:val="00700B82"/>
    <w:rsid w:val="00701BEE"/>
    <w:rsid w:val="00702022"/>
    <w:rsid w:val="007026D9"/>
    <w:rsid w:val="00702919"/>
    <w:rsid w:val="00702F47"/>
    <w:rsid w:val="007038FF"/>
    <w:rsid w:val="00704561"/>
    <w:rsid w:val="007051D9"/>
    <w:rsid w:val="00705C00"/>
    <w:rsid w:val="00706393"/>
    <w:rsid w:val="00706BE2"/>
    <w:rsid w:val="007072BD"/>
    <w:rsid w:val="0070754F"/>
    <w:rsid w:val="00707E8B"/>
    <w:rsid w:val="0071060C"/>
    <w:rsid w:val="00710B9B"/>
    <w:rsid w:val="007114C2"/>
    <w:rsid w:val="00711CBC"/>
    <w:rsid w:val="007129D4"/>
    <w:rsid w:val="00712E60"/>
    <w:rsid w:val="00712E87"/>
    <w:rsid w:val="0071363C"/>
    <w:rsid w:val="00713B59"/>
    <w:rsid w:val="00713CDE"/>
    <w:rsid w:val="00714EC4"/>
    <w:rsid w:val="00715117"/>
    <w:rsid w:val="00715908"/>
    <w:rsid w:val="00715D4E"/>
    <w:rsid w:val="00720DCC"/>
    <w:rsid w:val="007219C7"/>
    <w:rsid w:val="00721FD4"/>
    <w:rsid w:val="00722B94"/>
    <w:rsid w:val="00724705"/>
    <w:rsid w:val="0072492B"/>
    <w:rsid w:val="00725F36"/>
    <w:rsid w:val="00726443"/>
    <w:rsid w:val="00730D2C"/>
    <w:rsid w:val="00731997"/>
    <w:rsid w:val="00731CC7"/>
    <w:rsid w:val="00731FA7"/>
    <w:rsid w:val="007323DA"/>
    <w:rsid w:val="00732461"/>
    <w:rsid w:val="007335EA"/>
    <w:rsid w:val="00733747"/>
    <w:rsid w:val="00733917"/>
    <w:rsid w:val="00733DDE"/>
    <w:rsid w:val="007342C9"/>
    <w:rsid w:val="0073431F"/>
    <w:rsid w:val="00734BCC"/>
    <w:rsid w:val="00735103"/>
    <w:rsid w:val="00735689"/>
    <w:rsid w:val="00735EBF"/>
    <w:rsid w:val="007373D2"/>
    <w:rsid w:val="00737812"/>
    <w:rsid w:val="00737EB2"/>
    <w:rsid w:val="00743FF8"/>
    <w:rsid w:val="0074400B"/>
    <w:rsid w:val="00744303"/>
    <w:rsid w:val="0074481B"/>
    <w:rsid w:val="00745515"/>
    <w:rsid w:val="0074578C"/>
    <w:rsid w:val="00745B55"/>
    <w:rsid w:val="00745B64"/>
    <w:rsid w:val="00745C25"/>
    <w:rsid w:val="00745FB0"/>
    <w:rsid w:val="00746051"/>
    <w:rsid w:val="0074729B"/>
    <w:rsid w:val="0074771C"/>
    <w:rsid w:val="00747826"/>
    <w:rsid w:val="00747CE1"/>
    <w:rsid w:val="00747DBE"/>
    <w:rsid w:val="00751D73"/>
    <w:rsid w:val="007528FB"/>
    <w:rsid w:val="00752CE2"/>
    <w:rsid w:val="00753406"/>
    <w:rsid w:val="00753A19"/>
    <w:rsid w:val="00754011"/>
    <w:rsid w:val="0075475B"/>
    <w:rsid w:val="00754D65"/>
    <w:rsid w:val="00755344"/>
    <w:rsid w:val="007559CD"/>
    <w:rsid w:val="00756821"/>
    <w:rsid w:val="00756CBC"/>
    <w:rsid w:val="007579A4"/>
    <w:rsid w:val="007607BA"/>
    <w:rsid w:val="00761A34"/>
    <w:rsid w:val="00763F6D"/>
    <w:rsid w:val="007640EA"/>
    <w:rsid w:val="00764D1C"/>
    <w:rsid w:val="00765CA8"/>
    <w:rsid w:val="007660C0"/>
    <w:rsid w:val="00766719"/>
    <w:rsid w:val="00766DD2"/>
    <w:rsid w:val="00767EC4"/>
    <w:rsid w:val="0077022C"/>
    <w:rsid w:val="00770A7C"/>
    <w:rsid w:val="00770C29"/>
    <w:rsid w:val="00771AA9"/>
    <w:rsid w:val="00772932"/>
    <w:rsid w:val="007740DF"/>
    <w:rsid w:val="00774A4A"/>
    <w:rsid w:val="00774BFA"/>
    <w:rsid w:val="00774C5A"/>
    <w:rsid w:val="00775771"/>
    <w:rsid w:val="00775875"/>
    <w:rsid w:val="0077624C"/>
    <w:rsid w:val="007769A5"/>
    <w:rsid w:val="00780FB3"/>
    <w:rsid w:val="007817F6"/>
    <w:rsid w:val="00781E7C"/>
    <w:rsid w:val="00784737"/>
    <w:rsid w:val="007859A6"/>
    <w:rsid w:val="00790036"/>
    <w:rsid w:val="00790220"/>
    <w:rsid w:val="007910D6"/>
    <w:rsid w:val="007915D7"/>
    <w:rsid w:val="00791A64"/>
    <w:rsid w:val="0079354E"/>
    <w:rsid w:val="00793836"/>
    <w:rsid w:val="00793DE8"/>
    <w:rsid w:val="00793E99"/>
    <w:rsid w:val="00793EAD"/>
    <w:rsid w:val="00793ED4"/>
    <w:rsid w:val="00793F8A"/>
    <w:rsid w:val="00795024"/>
    <w:rsid w:val="00795166"/>
    <w:rsid w:val="0079529E"/>
    <w:rsid w:val="0079562B"/>
    <w:rsid w:val="00795E2D"/>
    <w:rsid w:val="007966D3"/>
    <w:rsid w:val="00797C0B"/>
    <w:rsid w:val="007A08A8"/>
    <w:rsid w:val="007A0CAB"/>
    <w:rsid w:val="007A0E66"/>
    <w:rsid w:val="007A1373"/>
    <w:rsid w:val="007A1750"/>
    <w:rsid w:val="007A2257"/>
    <w:rsid w:val="007A27A1"/>
    <w:rsid w:val="007A2CC8"/>
    <w:rsid w:val="007A2DB0"/>
    <w:rsid w:val="007A4859"/>
    <w:rsid w:val="007A4A20"/>
    <w:rsid w:val="007A5B17"/>
    <w:rsid w:val="007A6757"/>
    <w:rsid w:val="007A72EB"/>
    <w:rsid w:val="007A78C5"/>
    <w:rsid w:val="007A7AC7"/>
    <w:rsid w:val="007B08CD"/>
    <w:rsid w:val="007B12A0"/>
    <w:rsid w:val="007B15A6"/>
    <w:rsid w:val="007B17FC"/>
    <w:rsid w:val="007B18A5"/>
    <w:rsid w:val="007B1F44"/>
    <w:rsid w:val="007B311A"/>
    <w:rsid w:val="007B3719"/>
    <w:rsid w:val="007B3950"/>
    <w:rsid w:val="007B3D36"/>
    <w:rsid w:val="007B3D6D"/>
    <w:rsid w:val="007B48FD"/>
    <w:rsid w:val="007B4E18"/>
    <w:rsid w:val="007B57C0"/>
    <w:rsid w:val="007B590C"/>
    <w:rsid w:val="007B5986"/>
    <w:rsid w:val="007B6442"/>
    <w:rsid w:val="007B65C6"/>
    <w:rsid w:val="007B6883"/>
    <w:rsid w:val="007B7BF7"/>
    <w:rsid w:val="007B7FEF"/>
    <w:rsid w:val="007C0D39"/>
    <w:rsid w:val="007C1350"/>
    <w:rsid w:val="007C15B8"/>
    <w:rsid w:val="007C1761"/>
    <w:rsid w:val="007C1BEB"/>
    <w:rsid w:val="007C1C0A"/>
    <w:rsid w:val="007C20D6"/>
    <w:rsid w:val="007C3239"/>
    <w:rsid w:val="007C4F73"/>
    <w:rsid w:val="007C5321"/>
    <w:rsid w:val="007C6BCB"/>
    <w:rsid w:val="007C6C5C"/>
    <w:rsid w:val="007C75BE"/>
    <w:rsid w:val="007C7A88"/>
    <w:rsid w:val="007C7BF4"/>
    <w:rsid w:val="007D066C"/>
    <w:rsid w:val="007D0809"/>
    <w:rsid w:val="007D12BA"/>
    <w:rsid w:val="007D13FF"/>
    <w:rsid w:val="007D289E"/>
    <w:rsid w:val="007D3300"/>
    <w:rsid w:val="007D3A03"/>
    <w:rsid w:val="007D42BA"/>
    <w:rsid w:val="007D4692"/>
    <w:rsid w:val="007D4B2E"/>
    <w:rsid w:val="007D4B3B"/>
    <w:rsid w:val="007D5C1E"/>
    <w:rsid w:val="007D67F9"/>
    <w:rsid w:val="007D6EEB"/>
    <w:rsid w:val="007D790A"/>
    <w:rsid w:val="007D7C71"/>
    <w:rsid w:val="007E0DF6"/>
    <w:rsid w:val="007E182B"/>
    <w:rsid w:val="007E2324"/>
    <w:rsid w:val="007E2EDC"/>
    <w:rsid w:val="007E3858"/>
    <w:rsid w:val="007E3944"/>
    <w:rsid w:val="007E3ED2"/>
    <w:rsid w:val="007E44EE"/>
    <w:rsid w:val="007E5C71"/>
    <w:rsid w:val="007E5DC1"/>
    <w:rsid w:val="007E63DA"/>
    <w:rsid w:val="007E6A9F"/>
    <w:rsid w:val="007F005D"/>
    <w:rsid w:val="007F00B5"/>
    <w:rsid w:val="007F0FF6"/>
    <w:rsid w:val="007F2F78"/>
    <w:rsid w:val="007F3575"/>
    <w:rsid w:val="007F3D76"/>
    <w:rsid w:val="007F42B6"/>
    <w:rsid w:val="007F4388"/>
    <w:rsid w:val="007F491E"/>
    <w:rsid w:val="007F5258"/>
    <w:rsid w:val="007F58E9"/>
    <w:rsid w:val="007F6954"/>
    <w:rsid w:val="007F6F58"/>
    <w:rsid w:val="007F737E"/>
    <w:rsid w:val="007F7B3E"/>
    <w:rsid w:val="00800283"/>
    <w:rsid w:val="008004B6"/>
    <w:rsid w:val="00800D3F"/>
    <w:rsid w:val="008024A6"/>
    <w:rsid w:val="00802D43"/>
    <w:rsid w:val="00804291"/>
    <w:rsid w:val="008044BF"/>
    <w:rsid w:val="008045F5"/>
    <w:rsid w:val="0080498B"/>
    <w:rsid w:val="00805446"/>
    <w:rsid w:val="00806645"/>
    <w:rsid w:val="00806ADB"/>
    <w:rsid w:val="00807936"/>
    <w:rsid w:val="00807C07"/>
    <w:rsid w:val="00810AEF"/>
    <w:rsid w:val="008116DE"/>
    <w:rsid w:val="00811AAD"/>
    <w:rsid w:val="00811D2B"/>
    <w:rsid w:val="00812A8D"/>
    <w:rsid w:val="00812C4B"/>
    <w:rsid w:val="00812E2D"/>
    <w:rsid w:val="00813FE6"/>
    <w:rsid w:val="008150B3"/>
    <w:rsid w:val="008157B6"/>
    <w:rsid w:val="008168D5"/>
    <w:rsid w:val="00817109"/>
    <w:rsid w:val="0081743C"/>
    <w:rsid w:val="00820AE4"/>
    <w:rsid w:val="00820BB5"/>
    <w:rsid w:val="00820C41"/>
    <w:rsid w:val="00820C47"/>
    <w:rsid w:val="00820EE6"/>
    <w:rsid w:val="008227F8"/>
    <w:rsid w:val="00822EF3"/>
    <w:rsid w:val="0082384C"/>
    <w:rsid w:val="0082399B"/>
    <w:rsid w:val="00823CA5"/>
    <w:rsid w:val="00823CF0"/>
    <w:rsid w:val="00824986"/>
    <w:rsid w:val="008255D7"/>
    <w:rsid w:val="008256C6"/>
    <w:rsid w:val="00825D82"/>
    <w:rsid w:val="008267F8"/>
    <w:rsid w:val="00826915"/>
    <w:rsid w:val="00826D9B"/>
    <w:rsid w:val="00827056"/>
    <w:rsid w:val="008270F0"/>
    <w:rsid w:val="0082748D"/>
    <w:rsid w:val="00827831"/>
    <w:rsid w:val="00827C20"/>
    <w:rsid w:val="00827FB1"/>
    <w:rsid w:val="0083271F"/>
    <w:rsid w:val="008333C6"/>
    <w:rsid w:val="0083404E"/>
    <w:rsid w:val="00834F8E"/>
    <w:rsid w:val="00835E7E"/>
    <w:rsid w:val="00835F16"/>
    <w:rsid w:val="00836CC3"/>
    <w:rsid w:val="0083701F"/>
    <w:rsid w:val="008376C1"/>
    <w:rsid w:val="008378C7"/>
    <w:rsid w:val="00837DD9"/>
    <w:rsid w:val="00837E2C"/>
    <w:rsid w:val="00837F29"/>
    <w:rsid w:val="00840F08"/>
    <w:rsid w:val="0084188A"/>
    <w:rsid w:val="00841B6D"/>
    <w:rsid w:val="008426E5"/>
    <w:rsid w:val="00842AFF"/>
    <w:rsid w:val="00842CA6"/>
    <w:rsid w:val="0084314F"/>
    <w:rsid w:val="00843183"/>
    <w:rsid w:val="008445B9"/>
    <w:rsid w:val="008451AE"/>
    <w:rsid w:val="00845D1C"/>
    <w:rsid w:val="00846890"/>
    <w:rsid w:val="00846AD5"/>
    <w:rsid w:val="00846E46"/>
    <w:rsid w:val="00847538"/>
    <w:rsid w:val="00847C20"/>
    <w:rsid w:val="00847C7A"/>
    <w:rsid w:val="00850AAA"/>
    <w:rsid w:val="0085178F"/>
    <w:rsid w:val="0085213C"/>
    <w:rsid w:val="00852389"/>
    <w:rsid w:val="00852D4D"/>
    <w:rsid w:val="00852D72"/>
    <w:rsid w:val="008551A8"/>
    <w:rsid w:val="008554DC"/>
    <w:rsid w:val="00855704"/>
    <w:rsid w:val="008559F8"/>
    <w:rsid w:val="00855D85"/>
    <w:rsid w:val="00856BAC"/>
    <w:rsid w:val="00856C38"/>
    <w:rsid w:val="00860429"/>
    <w:rsid w:val="00861734"/>
    <w:rsid w:val="0086179F"/>
    <w:rsid w:val="00861FCB"/>
    <w:rsid w:val="00862AF6"/>
    <w:rsid w:val="00862B26"/>
    <w:rsid w:val="00863672"/>
    <w:rsid w:val="00863740"/>
    <w:rsid w:val="00863F28"/>
    <w:rsid w:val="00864AE1"/>
    <w:rsid w:val="00865A66"/>
    <w:rsid w:val="0086615F"/>
    <w:rsid w:val="00867312"/>
    <w:rsid w:val="00870EDC"/>
    <w:rsid w:val="00871D54"/>
    <w:rsid w:val="008734CC"/>
    <w:rsid w:val="00873B06"/>
    <w:rsid w:val="008745A4"/>
    <w:rsid w:val="00876156"/>
    <w:rsid w:val="00876729"/>
    <w:rsid w:val="008769CE"/>
    <w:rsid w:val="008775BC"/>
    <w:rsid w:val="00877FF2"/>
    <w:rsid w:val="00880323"/>
    <w:rsid w:val="00880798"/>
    <w:rsid w:val="0088098B"/>
    <w:rsid w:val="00880BF4"/>
    <w:rsid w:val="0088145C"/>
    <w:rsid w:val="0088177C"/>
    <w:rsid w:val="00882844"/>
    <w:rsid w:val="00883E59"/>
    <w:rsid w:val="00885DBC"/>
    <w:rsid w:val="00886D1D"/>
    <w:rsid w:val="008872A4"/>
    <w:rsid w:val="008900DD"/>
    <w:rsid w:val="008907FA"/>
    <w:rsid w:val="008909C0"/>
    <w:rsid w:val="00892874"/>
    <w:rsid w:val="008930D2"/>
    <w:rsid w:val="00893821"/>
    <w:rsid w:val="0089463C"/>
    <w:rsid w:val="008946B2"/>
    <w:rsid w:val="00894E8D"/>
    <w:rsid w:val="00895467"/>
    <w:rsid w:val="00895BE3"/>
    <w:rsid w:val="00895EBF"/>
    <w:rsid w:val="00896219"/>
    <w:rsid w:val="008962BB"/>
    <w:rsid w:val="008966D2"/>
    <w:rsid w:val="00896A79"/>
    <w:rsid w:val="00896E6F"/>
    <w:rsid w:val="00896FAF"/>
    <w:rsid w:val="008A1125"/>
    <w:rsid w:val="008A19FF"/>
    <w:rsid w:val="008A2658"/>
    <w:rsid w:val="008A42BB"/>
    <w:rsid w:val="008A6492"/>
    <w:rsid w:val="008B0C29"/>
    <w:rsid w:val="008B109C"/>
    <w:rsid w:val="008B13CC"/>
    <w:rsid w:val="008B209F"/>
    <w:rsid w:val="008B2812"/>
    <w:rsid w:val="008B2C0E"/>
    <w:rsid w:val="008B2F29"/>
    <w:rsid w:val="008B310C"/>
    <w:rsid w:val="008B3482"/>
    <w:rsid w:val="008B38B2"/>
    <w:rsid w:val="008B3965"/>
    <w:rsid w:val="008B3CEE"/>
    <w:rsid w:val="008B3EFA"/>
    <w:rsid w:val="008B411A"/>
    <w:rsid w:val="008B5616"/>
    <w:rsid w:val="008B57A4"/>
    <w:rsid w:val="008B5807"/>
    <w:rsid w:val="008B5B2E"/>
    <w:rsid w:val="008B5D4B"/>
    <w:rsid w:val="008B5EB7"/>
    <w:rsid w:val="008B5FA6"/>
    <w:rsid w:val="008B6B26"/>
    <w:rsid w:val="008B6B58"/>
    <w:rsid w:val="008B6D92"/>
    <w:rsid w:val="008B6F30"/>
    <w:rsid w:val="008B7AFA"/>
    <w:rsid w:val="008C1DB4"/>
    <w:rsid w:val="008C27E3"/>
    <w:rsid w:val="008C433A"/>
    <w:rsid w:val="008C477D"/>
    <w:rsid w:val="008C5524"/>
    <w:rsid w:val="008C5958"/>
    <w:rsid w:val="008C5D7C"/>
    <w:rsid w:val="008C61D2"/>
    <w:rsid w:val="008C6446"/>
    <w:rsid w:val="008C64DA"/>
    <w:rsid w:val="008C727B"/>
    <w:rsid w:val="008D0092"/>
    <w:rsid w:val="008D098E"/>
    <w:rsid w:val="008D0B23"/>
    <w:rsid w:val="008D0FC6"/>
    <w:rsid w:val="008D12FE"/>
    <w:rsid w:val="008D1C11"/>
    <w:rsid w:val="008D1E90"/>
    <w:rsid w:val="008D26A7"/>
    <w:rsid w:val="008D34D0"/>
    <w:rsid w:val="008D3D46"/>
    <w:rsid w:val="008D3FC1"/>
    <w:rsid w:val="008D4235"/>
    <w:rsid w:val="008D53E6"/>
    <w:rsid w:val="008D5532"/>
    <w:rsid w:val="008D587E"/>
    <w:rsid w:val="008D5E5A"/>
    <w:rsid w:val="008D6A95"/>
    <w:rsid w:val="008D6D76"/>
    <w:rsid w:val="008D6F3D"/>
    <w:rsid w:val="008D71B9"/>
    <w:rsid w:val="008D760E"/>
    <w:rsid w:val="008D7819"/>
    <w:rsid w:val="008E08A6"/>
    <w:rsid w:val="008E273E"/>
    <w:rsid w:val="008E2A18"/>
    <w:rsid w:val="008E3B78"/>
    <w:rsid w:val="008E3E92"/>
    <w:rsid w:val="008E3F1E"/>
    <w:rsid w:val="008E3FA1"/>
    <w:rsid w:val="008E51E3"/>
    <w:rsid w:val="008E6457"/>
    <w:rsid w:val="008E77C8"/>
    <w:rsid w:val="008E78EA"/>
    <w:rsid w:val="008F0217"/>
    <w:rsid w:val="008F0490"/>
    <w:rsid w:val="008F09E4"/>
    <w:rsid w:val="008F1821"/>
    <w:rsid w:val="008F19E4"/>
    <w:rsid w:val="008F201B"/>
    <w:rsid w:val="008F38C0"/>
    <w:rsid w:val="008F3D03"/>
    <w:rsid w:val="008F3E36"/>
    <w:rsid w:val="008F41C9"/>
    <w:rsid w:val="008F4549"/>
    <w:rsid w:val="008F45B5"/>
    <w:rsid w:val="008F5087"/>
    <w:rsid w:val="008F6E97"/>
    <w:rsid w:val="008F7162"/>
    <w:rsid w:val="008F7550"/>
    <w:rsid w:val="008F7C3B"/>
    <w:rsid w:val="009003CE"/>
    <w:rsid w:val="00900B1E"/>
    <w:rsid w:val="009010FB"/>
    <w:rsid w:val="0090116E"/>
    <w:rsid w:val="0090153B"/>
    <w:rsid w:val="009019AF"/>
    <w:rsid w:val="00901B65"/>
    <w:rsid w:val="00901EEB"/>
    <w:rsid w:val="00901F19"/>
    <w:rsid w:val="00903FD5"/>
    <w:rsid w:val="0090422C"/>
    <w:rsid w:val="00904671"/>
    <w:rsid w:val="00904F6C"/>
    <w:rsid w:val="0090521C"/>
    <w:rsid w:val="00905634"/>
    <w:rsid w:val="0090587B"/>
    <w:rsid w:val="00905E5C"/>
    <w:rsid w:val="00906BFB"/>
    <w:rsid w:val="009076C9"/>
    <w:rsid w:val="0091092B"/>
    <w:rsid w:val="0091182D"/>
    <w:rsid w:val="00911D92"/>
    <w:rsid w:val="00912162"/>
    <w:rsid w:val="00912227"/>
    <w:rsid w:val="00912508"/>
    <w:rsid w:val="009125C8"/>
    <w:rsid w:val="00913305"/>
    <w:rsid w:val="00913376"/>
    <w:rsid w:val="009139EC"/>
    <w:rsid w:val="009148A4"/>
    <w:rsid w:val="00914999"/>
    <w:rsid w:val="009155BE"/>
    <w:rsid w:val="009166D5"/>
    <w:rsid w:val="00916E28"/>
    <w:rsid w:val="009173E6"/>
    <w:rsid w:val="00917AC6"/>
    <w:rsid w:val="009201AE"/>
    <w:rsid w:val="00920710"/>
    <w:rsid w:val="00920950"/>
    <w:rsid w:val="00921647"/>
    <w:rsid w:val="00921676"/>
    <w:rsid w:val="00921A37"/>
    <w:rsid w:val="00921CBA"/>
    <w:rsid w:val="00921D54"/>
    <w:rsid w:val="0092203C"/>
    <w:rsid w:val="009223C6"/>
    <w:rsid w:val="00922D5B"/>
    <w:rsid w:val="0092331F"/>
    <w:rsid w:val="00923B28"/>
    <w:rsid w:val="00923C30"/>
    <w:rsid w:val="00923F08"/>
    <w:rsid w:val="00924116"/>
    <w:rsid w:val="00924417"/>
    <w:rsid w:val="009245C0"/>
    <w:rsid w:val="00924694"/>
    <w:rsid w:val="00924AD9"/>
    <w:rsid w:val="00924BBA"/>
    <w:rsid w:val="00924DDF"/>
    <w:rsid w:val="00924EF6"/>
    <w:rsid w:val="00925A99"/>
    <w:rsid w:val="0092757C"/>
    <w:rsid w:val="0092774F"/>
    <w:rsid w:val="00927E91"/>
    <w:rsid w:val="00927EE2"/>
    <w:rsid w:val="00930429"/>
    <w:rsid w:val="00932166"/>
    <w:rsid w:val="009325E7"/>
    <w:rsid w:val="00932B94"/>
    <w:rsid w:val="00932CFC"/>
    <w:rsid w:val="00933641"/>
    <w:rsid w:val="00933959"/>
    <w:rsid w:val="009348E8"/>
    <w:rsid w:val="00934C4D"/>
    <w:rsid w:val="00934C92"/>
    <w:rsid w:val="00934F8F"/>
    <w:rsid w:val="0093513F"/>
    <w:rsid w:val="009352F4"/>
    <w:rsid w:val="009353A9"/>
    <w:rsid w:val="00935494"/>
    <w:rsid w:val="00935848"/>
    <w:rsid w:val="00935F91"/>
    <w:rsid w:val="009362B8"/>
    <w:rsid w:val="00936757"/>
    <w:rsid w:val="00937784"/>
    <w:rsid w:val="00942015"/>
    <w:rsid w:val="00942051"/>
    <w:rsid w:val="0094209B"/>
    <w:rsid w:val="00942AFD"/>
    <w:rsid w:val="0094302B"/>
    <w:rsid w:val="0094370D"/>
    <w:rsid w:val="0094370F"/>
    <w:rsid w:val="00943DCF"/>
    <w:rsid w:val="0094466E"/>
    <w:rsid w:val="009464B5"/>
    <w:rsid w:val="00947463"/>
    <w:rsid w:val="009477F9"/>
    <w:rsid w:val="00947D13"/>
    <w:rsid w:val="00950B2C"/>
    <w:rsid w:val="00950F4E"/>
    <w:rsid w:val="0095130B"/>
    <w:rsid w:val="00951D4C"/>
    <w:rsid w:val="00951E6C"/>
    <w:rsid w:val="00952498"/>
    <w:rsid w:val="00952A1B"/>
    <w:rsid w:val="00952F96"/>
    <w:rsid w:val="009537E5"/>
    <w:rsid w:val="00953B5C"/>
    <w:rsid w:val="00953EED"/>
    <w:rsid w:val="00953EF4"/>
    <w:rsid w:val="00954FE5"/>
    <w:rsid w:val="009550E9"/>
    <w:rsid w:val="0095526A"/>
    <w:rsid w:val="00957022"/>
    <w:rsid w:val="00957BEF"/>
    <w:rsid w:val="00961310"/>
    <w:rsid w:val="009621FE"/>
    <w:rsid w:val="00962A71"/>
    <w:rsid w:val="00962B13"/>
    <w:rsid w:val="00962E4D"/>
    <w:rsid w:val="0096304F"/>
    <w:rsid w:val="00963513"/>
    <w:rsid w:val="00963DDE"/>
    <w:rsid w:val="0096487F"/>
    <w:rsid w:val="0096520F"/>
    <w:rsid w:val="00966795"/>
    <w:rsid w:val="0096708F"/>
    <w:rsid w:val="009670E5"/>
    <w:rsid w:val="00967F01"/>
    <w:rsid w:val="00970B7D"/>
    <w:rsid w:val="00971CDA"/>
    <w:rsid w:val="009720F5"/>
    <w:rsid w:val="00972182"/>
    <w:rsid w:val="00973CB3"/>
    <w:rsid w:val="00973F20"/>
    <w:rsid w:val="009743D1"/>
    <w:rsid w:val="009744C0"/>
    <w:rsid w:val="00974724"/>
    <w:rsid w:val="0097582F"/>
    <w:rsid w:val="00975B3C"/>
    <w:rsid w:val="00976015"/>
    <w:rsid w:val="0097672D"/>
    <w:rsid w:val="009775CB"/>
    <w:rsid w:val="009777AA"/>
    <w:rsid w:val="0097789E"/>
    <w:rsid w:val="00977A38"/>
    <w:rsid w:val="0098067C"/>
    <w:rsid w:val="0098084F"/>
    <w:rsid w:val="0098116A"/>
    <w:rsid w:val="00981DE2"/>
    <w:rsid w:val="0098292A"/>
    <w:rsid w:val="009833E2"/>
    <w:rsid w:val="00986E34"/>
    <w:rsid w:val="00986EAA"/>
    <w:rsid w:val="00986F48"/>
    <w:rsid w:val="0098750C"/>
    <w:rsid w:val="00987E33"/>
    <w:rsid w:val="00987E99"/>
    <w:rsid w:val="009902E6"/>
    <w:rsid w:val="00990BF3"/>
    <w:rsid w:val="00990D00"/>
    <w:rsid w:val="00991050"/>
    <w:rsid w:val="00991205"/>
    <w:rsid w:val="0099219E"/>
    <w:rsid w:val="009940B9"/>
    <w:rsid w:val="00996389"/>
    <w:rsid w:val="0099723D"/>
    <w:rsid w:val="0099753C"/>
    <w:rsid w:val="009A1410"/>
    <w:rsid w:val="009A184C"/>
    <w:rsid w:val="009A1DC7"/>
    <w:rsid w:val="009A1EA6"/>
    <w:rsid w:val="009A3E83"/>
    <w:rsid w:val="009A43DF"/>
    <w:rsid w:val="009A46AE"/>
    <w:rsid w:val="009A4841"/>
    <w:rsid w:val="009A4B73"/>
    <w:rsid w:val="009A52EC"/>
    <w:rsid w:val="009A6459"/>
    <w:rsid w:val="009A651E"/>
    <w:rsid w:val="009A6CAD"/>
    <w:rsid w:val="009A6F23"/>
    <w:rsid w:val="009B0E5A"/>
    <w:rsid w:val="009B143F"/>
    <w:rsid w:val="009B16E7"/>
    <w:rsid w:val="009B3BD3"/>
    <w:rsid w:val="009B3D5B"/>
    <w:rsid w:val="009B4362"/>
    <w:rsid w:val="009B462C"/>
    <w:rsid w:val="009B4A45"/>
    <w:rsid w:val="009B5277"/>
    <w:rsid w:val="009B5CB0"/>
    <w:rsid w:val="009B5FA6"/>
    <w:rsid w:val="009B64FD"/>
    <w:rsid w:val="009B66DD"/>
    <w:rsid w:val="009B79C4"/>
    <w:rsid w:val="009B7D96"/>
    <w:rsid w:val="009C0036"/>
    <w:rsid w:val="009C0795"/>
    <w:rsid w:val="009C08AE"/>
    <w:rsid w:val="009C253C"/>
    <w:rsid w:val="009C28A1"/>
    <w:rsid w:val="009C2A4D"/>
    <w:rsid w:val="009C2C0D"/>
    <w:rsid w:val="009C30F0"/>
    <w:rsid w:val="009C397B"/>
    <w:rsid w:val="009C3BBE"/>
    <w:rsid w:val="009C4745"/>
    <w:rsid w:val="009C4F71"/>
    <w:rsid w:val="009C5297"/>
    <w:rsid w:val="009C58FB"/>
    <w:rsid w:val="009C74E4"/>
    <w:rsid w:val="009C7E91"/>
    <w:rsid w:val="009D0119"/>
    <w:rsid w:val="009D0978"/>
    <w:rsid w:val="009D1098"/>
    <w:rsid w:val="009D13F0"/>
    <w:rsid w:val="009D1785"/>
    <w:rsid w:val="009D1A0D"/>
    <w:rsid w:val="009D2474"/>
    <w:rsid w:val="009D2B04"/>
    <w:rsid w:val="009D2D28"/>
    <w:rsid w:val="009D3370"/>
    <w:rsid w:val="009D352B"/>
    <w:rsid w:val="009D3D20"/>
    <w:rsid w:val="009D4D4C"/>
    <w:rsid w:val="009D58C9"/>
    <w:rsid w:val="009D5A5C"/>
    <w:rsid w:val="009D5F19"/>
    <w:rsid w:val="009D6062"/>
    <w:rsid w:val="009D696F"/>
    <w:rsid w:val="009D7F15"/>
    <w:rsid w:val="009E0344"/>
    <w:rsid w:val="009E0F04"/>
    <w:rsid w:val="009E0F68"/>
    <w:rsid w:val="009E0FD5"/>
    <w:rsid w:val="009E2016"/>
    <w:rsid w:val="009E2660"/>
    <w:rsid w:val="009E274D"/>
    <w:rsid w:val="009E2DD1"/>
    <w:rsid w:val="009E3C0B"/>
    <w:rsid w:val="009E3C1E"/>
    <w:rsid w:val="009E429F"/>
    <w:rsid w:val="009E4AC7"/>
    <w:rsid w:val="009E520A"/>
    <w:rsid w:val="009E520F"/>
    <w:rsid w:val="009E600E"/>
    <w:rsid w:val="009E623E"/>
    <w:rsid w:val="009E6278"/>
    <w:rsid w:val="009E6739"/>
    <w:rsid w:val="009E70CF"/>
    <w:rsid w:val="009E7778"/>
    <w:rsid w:val="009F0791"/>
    <w:rsid w:val="009F1D16"/>
    <w:rsid w:val="009F2078"/>
    <w:rsid w:val="009F308E"/>
    <w:rsid w:val="009F3619"/>
    <w:rsid w:val="009F3630"/>
    <w:rsid w:val="009F3DB5"/>
    <w:rsid w:val="009F44BB"/>
    <w:rsid w:val="009F5066"/>
    <w:rsid w:val="009F52A3"/>
    <w:rsid w:val="009F5444"/>
    <w:rsid w:val="009F5749"/>
    <w:rsid w:val="009F6617"/>
    <w:rsid w:val="009F6EFE"/>
    <w:rsid w:val="009F71DF"/>
    <w:rsid w:val="009F7B03"/>
    <w:rsid w:val="00A0000B"/>
    <w:rsid w:val="00A0089E"/>
    <w:rsid w:val="00A01CA0"/>
    <w:rsid w:val="00A01D51"/>
    <w:rsid w:val="00A02225"/>
    <w:rsid w:val="00A02291"/>
    <w:rsid w:val="00A02FAE"/>
    <w:rsid w:val="00A03647"/>
    <w:rsid w:val="00A047E2"/>
    <w:rsid w:val="00A05241"/>
    <w:rsid w:val="00A0641A"/>
    <w:rsid w:val="00A06478"/>
    <w:rsid w:val="00A06712"/>
    <w:rsid w:val="00A100AD"/>
    <w:rsid w:val="00A10197"/>
    <w:rsid w:val="00A10DE4"/>
    <w:rsid w:val="00A10EF1"/>
    <w:rsid w:val="00A113E6"/>
    <w:rsid w:val="00A1177A"/>
    <w:rsid w:val="00A12750"/>
    <w:rsid w:val="00A13E91"/>
    <w:rsid w:val="00A13EB8"/>
    <w:rsid w:val="00A14DDF"/>
    <w:rsid w:val="00A14E7C"/>
    <w:rsid w:val="00A155CE"/>
    <w:rsid w:val="00A157C8"/>
    <w:rsid w:val="00A158B5"/>
    <w:rsid w:val="00A166B9"/>
    <w:rsid w:val="00A16980"/>
    <w:rsid w:val="00A20700"/>
    <w:rsid w:val="00A20833"/>
    <w:rsid w:val="00A21051"/>
    <w:rsid w:val="00A2220E"/>
    <w:rsid w:val="00A229E5"/>
    <w:rsid w:val="00A22EE5"/>
    <w:rsid w:val="00A23132"/>
    <w:rsid w:val="00A23DF2"/>
    <w:rsid w:val="00A2466C"/>
    <w:rsid w:val="00A25E5D"/>
    <w:rsid w:val="00A26A80"/>
    <w:rsid w:val="00A278CD"/>
    <w:rsid w:val="00A30741"/>
    <w:rsid w:val="00A30785"/>
    <w:rsid w:val="00A30887"/>
    <w:rsid w:val="00A30A8B"/>
    <w:rsid w:val="00A3240A"/>
    <w:rsid w:val="00A34EB7"/>
    <w:rsid w:val="00A35619"/>
    <w:rsid w:val="00A35722"/>
    <w:rsid w:val="00A3617E"/>
    <w:rsid w:val="00A36455"/>
    <w:rsid w:val="00A36499"/>
    <w:rsid w:val="00A36987"/>
    <w:rsid w:val="00A4034A"/>
    <w:rsid w:val="00A403E5"/>
    <w:rsid w:val="00A408D6"/>
    <w:rsid w:val="00A40EDA"/>
    <w:rsid w:val="00A40F4B"/>
    <w:rsid w:val="00A4109D"/>
    <w:rsid w:val="00A4150C"/>
    <w:rsid w:val="00A41C8C"/>
    <w:rsid w:val="00A422FA"/>
    <w:rsid w:val="00A42368"/>
    <w:rsid w:val="00A42420"/>
    <w:rsid w:val="00A4242F"/>
    <w:rsid w:val="00A42C15"/>
    <w:rsid w:val="00A43077"/>
    <w:rsid w:val="00A45A09"/>
    <w:rsid w:val="00A45ED5"/>
    <w:rsid w:val="00A4685C"/>
    <w:rsid w:val="00A46F32"/>
    <w:rsid w:val="00A47134"/>
    <w:rsid w:val="00A50581"/>
    <w:rsid w:val="00A5136D"/>
    <w:rsid w:val="00A51742"/>
    <w:rsid w:val="00A51A78"/>
    <w:rsid w:val="00A523B8"/>
    <w:rsid w:val="00A5265B"/>
    <w:rsid w:val="00A529BE"/>
    <w:rsid w:val="00A55092"/>
    <w:rsid w:val="00A550B1"/>
    <w:rsid w:val="00A55726"/>
    <w:rsid w:val="00A55DF0"/>
    <w:rsid w:val="00A57187"/>
    <w:rsid w:val="00A572FF"/>
    <w:rsid w:val="00A5739E"/>
    <w:rsid w:val="00A57746"/>
    <w:rsid w:val="00A62139"/>
    <w:rsid w:val="00A6248F"/>
    <w:rsid w:val="00A62D5D"/>
    <w:rsid w:val="00A63B9C"/>
    <w:rsid w:val="00A63D5B"/>
    <w:rsid w:val="00A65508"/>
    <w:rsid w:val="00A6559F"/>
    <w:rsid w:val="00A665DD"/>
    <w:rsid w:val="00A66F5D"/>
    <w:rsid w:val="00A67116"/>
    <w:rsid w:val="00A67CCC"/>
    <w:rsid w:val="00A67E5F"/>
    <w:rsid w:val="00A70204"/>
    <w:rsid w:val="00A70BCC"/>
    <w:rsid w:val="00A70BE2"/>
    <w:rsid w:val="00A70FB7"/>
    <w:rsid w:val="00A7313F"/>
    <w:rsid w:val="00A73939"/>
    <w:rsid w:val="00A73EFF"/>
    <w:rsid w:val="00A741B2"/>
    <w:rsid w:val="00A743B1"/>
    <w:rsid w:val="00A74425"/>
    <w:rsid w:val="00A74A03"/>
    <w:rsid w:val="00A7547D"/>
    <w:rsid w:val="00A7551B"/>
    <w:rsid w:val="00A76811"/>
    <w:rsid w:val="00A76846"/>
    <w:rsid w:val="00A771AF"/>
    <w:rsid w:val="00A773C1"/>
    <w:rsid w:val="00A77929"/>
    <w:rsid w:val="00A77EFA"/>
    <w:rsid w:val="00A77F70"/>
    <w:rsid w:val="00A806AF"/>
    <w:rsid w:val="00A80726"/>
    <w:rsid w:val="00A80B12"/>
    <w:rsid w:val="00A81E75"/>
    <w:rsid w:val="00A81F2A"/>
    <w:rsid w:val="00A82008"/>
    <w:rsid w:val="00A82881"/>
    <w:rsid w:val="00A84716"/>
    <w:rsid w:val="00A84DDA"/>
    <w:rsid w:val="00A84EFC"/>
    <w:rsid w:val="00A857CE"/>
    <w:rsid w:val="00A86776"/>
    <w:rsid w:val="00A86BBB"/>
    <w:rsid w:val="00A86C49"/>
    <w:rsid w:val="00A8729E"/>
    <w:rsid w:val="00A87972"/>
    <w:rsid w:val="00A90F32"/>
    <w:rsid w:val="00A9114E"/>
    <w:rsid w:val="00A9139F"/>
    <w:rsid w:val="00A92373"/>
    <w:rsid w:val="00A9398E"/>
    <w:rsid w:val="00A94A58"/>
    <w:rsid w:val="00A968CC"/>
    <w:rsid w:val="00A96EDD"/>
    <w:rsid w:val="00A975D3"/>
    <w:rsid w:val="00A97D8A"/>
    <w:rsid w:val="00AA05AB"/>
    <w:rsid w:val="00AA2228"/>
    <w:rsid w:val="00AA2ECE"/>
    <w:rsid w:val="00AA303C"/>
    <w:rsid w:val="00AA31D1"/>
    <w:rsid w:val="00AA33C5"/>
    <w:rsid w:val="00AA35AD"/>
    <w:rsid w:val="00AA377A"/>
    <w:rsid w:val="00AA3F95"/>
    <w:rsid w:val="00AA4365"/>
    <w:rsid w:val="00AA52BB"/>
    <w:rsid w:val="00AA5C47"/>
    <w:rsid w:val="00AA68A7"/>
    <w:rsid w:val="00AA78D9"/>
    <w:rsid w:val="00AB05F3"/>
    <w:rsid w:val="00AB08D0"/>
    <w:rsid w:val="00AB0CD5"/>
    <w:rsid w:val="00AB1ADD"/>
    <w:rsid w:val="00AB1D47"/>
    <w:rsid w:val="00AB2039"/>
    <w:rsid w:val="00AB2405"/>
    <w:rsid w:val="00AB318C"/>
    <w:rsid w:val="00AB3E27"/>
    <w:rsid w:val="00AB3E45"/>
    <w:rsid w:val="00AB5B70"/>
    <w:rsid w:val="00AB60AD"/>
    <w:rsid w:val="00AB62B5"/>
    <w:rsid w:val="00AB64C1"/>
    <w:rsid w:val="00AB7CA1"/>
    <w:rsid w:val="00AC1158"/>
    <w:rsid w:val="00AC2420"/>
    <w:rsid w:val="00AC3A16"/>
    <w:rsid w:val="00AC3EBA"/>
    <w:rsid w:val="00AC4625"/>
    <w:rsid w:val="00AC59F2"/>
    <w:rsid w:val="00AC5E87"/>
    <w:rsid w:val="00AC61BE"/>
    <w:rsid w:val="00AC62DF"/>
    <w:rsid w:val="00AC664E"/>
    <w:rsid w:val="00AC6AEE"/>
    <w:rsid w:val="00AC73F7"/>
    <w:rsid w:val="00AC76FB"/>
    <w:rsid w:val="00AC7835"/>
    <w:rsid w:val="00AD02EC"/>
    <w:rsid w:val="00AD195A"/>
    <w:rsid w:val="00AD1E30"/>
    <w:rsid w:val="00AD1F48"/>
    <w:rsid w:val="00AD2FB9"/>
    <w:rsid w:val="00AD32AD"/>
    <w:rsid w:val="00AD3A63"/>
    <w:rsid w:val="00AD411F"/>
    <w:rsid w:val="00AD49C6"/>
    <w:rsid w:val="00AD4FB0"/>
    <w:rsid w:val="00AE0869"/>
    <w:rsid w:val="00AE08FB"/>
    <w:rsid w:val="00AE0A2F"/>
    <w:rsid w:val="00AE0E35"/>
    <w:rsid w:val="00AE0E90"/>
    <w:rsid w:val="00AE23C2"/>
    <w:rsid w:val="00AE2E47"/>
    <w:rsid w:val="00AE3856"/>
    <w:rsid w:val="00AE3C92"/>
    <w:rsid w:val="00AE5C9F"/>
    <w:rsid w:val="00AE62BF"/>
    <w:rsid w:val="00AE6917"/>
    <w:rsid w:val="00AE6BA4"/>
    <w:rsid w:val="00AE6E4B"/>
    <w:rsid w:val="00AF01F3"/>
    <w:rsid w:val="00AF0856"/>
    <w:rsid w:val="00AF1303"/>
    <w:rsid w:val="00AF1693"/>
    <w:rsid w:val="00AF1BA9"/>
    <w:rsid w:val="00AF279F"/>
    <w:rsid w:val="00AF2AB6"/>
    <w:rsid w:val="00AF3AB1"/>
    <w:rsid w:val="00AF7093"/>
    <w:rsid w:val="00AF72BA"/>
    <w:rsid w:val="00AF75F2"/>
    <w:rsid w:val="00B006EC"/>
    <w:rsid w:val="00B00902"/>
    <w:rsid w:val="00B00A45"/>
    <w:rsid w:val="00B010EE"/>
    <w:rsid w:val="00B01476"/>
    <w:rsid w:val="00B0147C"/>
    <w:rsid w:val="00B021D6"/>
    <w:rsid w:val="00B0259F"/>
    <w:rsid w:val="00B02C76"/>
    <w:rsid w:val="00B03B6E"/>
    <w:rsid w:val="00B03E6E"/>
    <w:rsid w:val="00B0446A"/>
    <w:rsid w:val="00B05097"/>
    <w:rsid w:val="00B05688"/>
    <w:rsid w:val="00B06501"/>
    <w:rsid w:val="00B06852"/>
    <w:rsid w:val="00B0687D"/>
    <w:rsid w:val="00B070C4"/>
    <w:rsid w:val="00B11CDF"/>
    <w:rsid w:val="00B11F8E"/>
    <w:rsid w:val="00B12487"/>
    <w:rsid w:val="00B1401C"/>
    <w:rsid w:val="00B1412C"/>
    <w:rsid w:val="00B16904"/>
    <w:rsid w:val="00B20C02"/>
    <w:rsid w:val="00B20F5B"/>
    <w:rsid w:val="00B215F6"/>
    <w:rsid w:val="00B2263A"/>
    <w:rsid w:val="00B22A5A"/>
    <w:rsid w:val="00B23064"/>
    <w:rsid w:val="00B2311B"/>
    <w:rsid w:val="00B2404A"/>
    <w:rsid w:val="00B24A3B"/>
    <w:rsid w:val="00B25DA7"/>
    <w:rsid w:val="00B26EA3"/>
    <w:rsid w:val="00B30CA0"/>
    <w:rsid w:val="00B320BF"/>
    <w:rsid w:val="00B3254E"/>
    <w:rsid w:val="00B3360A"/>
    <w:rsid w:val="00B33930"/>
    <w:rsid w:val="00B34131"/>
    <w:rsid w:val="00B34586"/>
    <w:rsid w:val="00B34FA4"/>
    <w:rsid w:val="00B35611"/>
    <w:rsid w:val="00B358D1"/>
    <w:rsid w:val="00B3641F"/>
    <w:rsid w:val="00B36DD8"/>
    <w:rsid w:val="00B37BCE"/>
    <w:rsid w:val="00B37CB5"/>
    <w:rsid w:val="00B37F0E"/>
    <w:rsid w:val="00B37FCA"/>
    <w:rsid w:val="00B37FD7"/>
    <w:rsid w:val="00B40A0E"/>
    <w:rsid w:val="00B40C30"/>
    <w:rsid w:val="00B40F8A"/>
    <w:rsid w:val="00B4241A"/>
    <w:rsid w:val="00B42967"/>
    <w:rsid w:val="00B42EB2"/>
    <w:rsid w:val="00B43CF1"/>
    <w:rsid w:val="00B43D06"/>
    <w:rsid w:val="00B44220"/>
    <w:rsid w:val="00B445FC"/>
    <w:rsid w:val="00B4474B"/>
    <w:rsid w:val="00B44CFA"/>
    <w:rsid w:val="00B4577E"/>
    <w:rsid w:val="00B457C0"/>
    <w:rsid w:val="00B478D9"/>
    <w:rsid w:val="00B50A0C"/>
    <w:rsid w:val="00B51CA0"/>
    <w:rsid w:val="00B51F32"/>
    <w:rsid w:val="00B5210C"/>
    <w:rsid w:val="00B53086"/>
    <w:rsid w:val="00B55177"/>
    <w:rsid w:val="00B55B4C"/>
    <w:rsid w:val="00B57192"/>
    <w:rsid w:val="00B5769E"/>
    <w:rsid w:val="00B577CA"/>
    <w:rsid w:val="00B57839"/>
    <w:rsid w:val="00B600BC"/>
    <w:rsid w:val="00B60165"/>
    <w:rsid w:val="00B601D4"/>
    <w:rsid w:val="00B60316"/>
    <w:rsid w:val="00B60A84"/>
    <w:rsid w:val="00B60B9D"/>
    <w:rsid w:val="00B60BF0"/>
    <w:rsid w:val="00B60CAD"/>
    <w:rsid w:val="00B619EB"/>
    <w:rsid w:val="00B61A45"/>
    <w:rsid w:val="00B62887"/>
    <w:rsid w:val="00B634EB"/>
    <w:rsid w:val="00B6561D"/>
    <w:rsid w:val="00B65F74"/>
    <w:rsid w:val="00B667F8"/>
    <w:rsid w:val="00B674FD"/>
    <w:rsid w:val="00B67B31"/>
    <w:rsid w:val="00B67B8D"/>
    <w:rsid w:val="00B67E27"/>
    <w:rsid w:val="00B70F07"/>
    <w:rsid w:val="00B710BC"/>
    <w:rsid w:val="00B712EA"/>
    <w:rsid w:val="00B73076"/>
    <w:rsid w:val="00B73CCF"/>
    <w:rsid w:val="00B745D1"/>
    <w:rsid w:val="00B7607A"/>
    <w:rsid w:val="00B76221"/>
    <w:rsid w:val="00B76553"/>
    <w:rsid w:val="00B77ACC"/>
    <w:rsid w:val="00B77BEB"/>
    <w:rsid w:val="00B80FDD"/>
    <w:rsid w:val="00B81F8B"/>
    <w:rsid w:val="00B8274F"/>
    <w:rsid w:val="00B82F13"/>
    <w:rsid w:val="00B83B25"/>
    <w:rsid w:val="00B843D1"/>
    <w:rsid w:val="00B84429"/>
    <w:rsid w:val="00B851FA"/>
    <w:rsid w:val="00B852E5"/>
    <w:rsid w:val="00B87088"/>
    <w:rsid w:val="00B90788"/>
    <w:rsid w:val="00B90B97"/>
    <w:rsid w:val="00B927A4"/>
    <w:rsid w:val="00B93462"/>
    <w:rsid w:val="00B93523"/>
    <w:rsid w:val="00B942B7"/>
    <w:rsid w:val="00B94D13"/>
    <w:rsid w:val="00B95558"/>
    <w:rsid w:val="00B96019"/>
    <w:rsid w:val="00B96E8A"/>
    <w:rsid w:val="00B96F9F"/>
    <w:rsid w:val="00B9784F"/>
    <w:rsid w:val="00B979E0"/>
    <w:rsid w:val="00B97FA6"/>
    <w:rsid w:val="00BA2276"/>
    <w:rsid w:val="00BA236F"/>
    <w:rsid w:val="00BA413E"/>
    <w:rsid w:val="00BA511F"/>
    <w:rsid w:val="00BA59EC"/>
    <w:rsid w:val="00BA6F2F"/>
    <w:rsid w:val="00BA79DA"/>
    <w:rsid w:val="00BB06CC"/>
    <w:rsid w:val="00BB0E9E"/>
    <w:rsid w:val="00BB12B8"/>
    <w:rsid w:val="00BB1A85"/>
    <w:rsid w:val="00BB213B"/>
    <w:rsid w:val="00BB2EC3"/>
    <w:rsid w:val="00BB3670"/>
    <w:rsid w:val="00BB3ED9"/>
    <w:rsid w:val="00BB541F"/>
    <w:rsid w:val="00BB5754"/>
    <w:rsid w:val="00BB6118"/>
    <w:rsid w:val="00BB7047"/>
    <w:rsid w:val="00BB781C"/>
    <w:rsid w:val="00BB7C48"/>
    <w:rsid w:val="00BC0153"/>
    <w:rsid w:val="00BC0449"/>
    <w:rsid w:val="00BC09A3"/>
    <w:rsid w:val="00BC0A5B"/>
    <w:rsid w:val="00BC0F2E"/>
    <w:rsid w:val="00BC103E"/>
    <w:rsid w:val="00BC106C"/>
    <w:rsid w:val="00BC2314"/>
    <w:rsid w:val="00BC2C24"/>
    <w:rsid w:val="00BC3D55"/>
    <w:rsid w:val="00BC4088"/>
    <w:rsid w:val="00BC48E5"/>
    <w:rsid w:val="00BC4966"/>
    <w:rsid w:val="00BC4CA0"/>
    <w:rsid w:val="00BC5A77"/>
    <w:rsid w:val="00BC5C46"/>
    <w:rsid w:val="00BC5DBB"/>
    <w:rsid w:val="00BC65D8"/>
    <w:rsid w:val="00BC66FD"/>
    <w:rsid w:val="00BC67D1"/>
    <w:rsid w:val="00BC6A2A"/>
    <w:rsid w:val="00BC7057"/>
    <w:rsid w:val="00BC75C1"/>
    <w:rsid w:val="00BD0171"/>
    <w:rsid w:val="00BD0B5D"/>
    <w:rsid w:val="00BD0BF7"/>
    <w:rsid w:val="00BD0FA0"/>
    <w:rsid w:val="00BD1042"/>
    <w:rsid w:val="00BD14B9"/>
    <w:rsid w:val="00BD2541"/>
    <w:rsid w:val="00BD3D94"/>
    <w:rsid w:val="00BD47A5"/>
    <w:rsid w:val="00BD47A9"/>
    <w:rsid w:val="00BD5859"/>
    <w:rsid w:val="00BD61A9"/>
    <w:rsid w:val="00BD674F"/>
    <w:rsid w:val="00BD68F0"/>
    <w:rsid w:val="00BD6933"/>
    <w:rsid w:val="00BD6B34"/>
    <w:rsid w:val="00BD6E44"/>
    <w:rsid w:val="00BD725B"/>
    <w:rsid w:val="00BE0C1E"/>
    <w:rsid w:val="00BE0E25"/>
    <w:rsid w:val="00BE1041"/>
    <w:rsid w:val="00BE1112"/>
    <w:rsid w:val="00BE1CA6"/>
    <w:rsid w:val="00BE1E37"/>
    <w:rsid w:val="00BE2C28"/>
    <w:rsid w:val="00BE4979"/>
    <w:rsid w:val="00BE55C3"/>
    <w:rsid w:val="00BF19A0"/>
    <w:rsid w:val="00BF2D4E"/>
    <w:rsid w:val="00BF2DD7"/>
    <w:rsid w:val="00BF2F78"/>
    <w:rsid w:val="00BF3964"/>
    <w:rsid w:val="00BF4319"/>
    <w:rsid w:val="00BF479F"/>
    <w:rsid w:val="00BF47CB"/>
    <w:rsid w:val="00BF4A55"/>
    <w:rsid w:val="00BF549F"/>
    <w:rsid w:val="00BF56D5"/>
    <w:rsid w:val="00BF582B"/>
    <w:rsid w:val="00BF5B2C"/>
    <w:rsid w:val="00BF5EB8"/>
    <w:rsid w:val="00BF629F"/>
    <w:rsid w:val="00BF6527"/>
    <w:rsid w:val="00BF6C19"/>
    <w:rsid w:val="00BF780A"/>
    <w:rsid w:val="00BF7B02"/>
    <w:rsid w:val="00BF7B2C"/>
    <w:rsid w:val="00C00C8F"/>
    <w:rsid w:val="00C015F1"/>
    <w:rsid w:val="00C01B08"/>
    <w:rsid w:val="00C0265F"/>
    <w:rsid w:val="00C0317F"/>
    <w:rsid w:val="00C03793"/>
    <w:rsid w:val="00C04D2F"/>
    <w:rsid w:val="00C052AD"/>
    <w:rsid w:val="00C0532C"/>
    <w:rsid w:val="00C0564D"/>
    <w:rsid w:val="00C06DBB"/>
    <w:rsid w:val="00C11979"/>
    <w:rsid w:val="00C120FB"/>
    <w:rsid w:val="00C12BB9"/>
    <w:rsid w:val="00C1403C"/>
    <w:rsid w:val="00C1571B"/>
    <w:rsid w:val="00C15B56"/>
    <w:rsid w:val="00C1605C"/>
    <w:rsid w:val="00C169DE"/>
    <w:rsid w:val="00C21355"/>
    <w:rsid w:val="00C232C6"/>
    <w:rsid w:val="00C239EB"/>
    <w:rsid w:val="00C2510A"/>
    <w:rsid w:val="00C25908"/>
    <w:rsid w:val="00C25997"/>
    <w:rsid w:val="00C261F0"/>
    <w:rsid w:val="00C26A5A"/>
    <w:rsid w:val="00C26FEB"/>
    <w:rsid w:val="00C271E3"/>
    <w:rsid w:val="00C271F0"/>
    <w:rsid w:val="00C2781B"/>
    <w:rsid w:val="00C30A50"/>
    <w:rsid w:val="00C31DDF"/>
    <w:rsid w:val="00C32375"/>
    <w:rsid w:val="00C32865"/>
    <w:rsid w:val="00C33438"/>
    <w:rsid w:val="00C33B69"/>
    <w:rsid w:val="00C357CE"/>
    <w:rsid w:val="00C35B2C"/>
    <w:rsid w:val="00C374B5"/>
    <w:rsid w:val="00C3783D"/>
    <w:rsid w:val="00C37B44"/>
    <w:rsid w:val="00C41FEA"/>
    <w:rsid w:val="00C42967"/>
    <w:rsid w:val="00C42A39"/>
    <w:rsid w:val="00C42B12"/>
    <w:rsid w:val="00C44192"/>
    <w:rsid w:val="00C4485F"/>
    <w:rsid w:val="00C45A7E"/>
    <w:rsid w:val="00C45BF9"/>
    <w:rsid w:val="00C4657A"/>
    <w:rsid w:val="00C46DD8"/>
    <w:rsid w:val="00C46FFB"/>
    <w:rsid w:val="00C47266"/>
    <w:rsid w:val="00C47739"/>
    <w:rsid w:val="00C4779F"/>
    <w:rsid w:val="00C47E29"/>
    <w:rsid w:val="00C47E5A"/>
    <w:rsid w:val="00C47E5E"/>
    <w:rsid w:val="00C50C04"/>
    <w:rsid w:val="00C5174F"/>
    <w:rsid w:val="00C51792"/>
    <w:rsid w:val="00C51AB2"/>
    <w:rsid w:val="00C51DE1"/>
    <w:rsid w:val="00C532A9"/>
    <w:rsid w:val="00C533BC"/>
    <w:rsid w:val="00C5405E"/>
    <w:rsid w:val="00C544A2"/>
    <w:rsid w:val="00C54662"/>
    <w:rsid w:val="00C55F98"/>
    <w:rsid w:val="00C561AE"/>
    <w:rsid w:val="00C5677B"/>
    <w:rsid w:val="00C56952"/>
    <w:rsid w:val="00C56954"/>
    <w:rsid w:val="00C56B3E"/>
    <w:rsid w:val="00C56CE7"/>
    <w:rsid w:val="00C572C3"/>
    <w:rsid w:val="00C614FA"/>
    <w:rsid w:val="00C61D87"/>
    <w:rsid w:val="00C61F7E"/>
    <w:rsid w:val="00C62305"/>
    <w:rsid w:val="00C623B2"/>
    <w:rsid w:val="00C63C8C"/>
    <w:rsid w:val="00C63D49"/>
    <w:rsid w:val="00C64F66"/>
    <w:rsid w:val="00C6578C"/>
    <w:rsid w:val="00C65929"/>
    <w:rsid w:val="00C65EC4"/>
    <w:rsid w:val="00C66B37"/>
    <w:rsid w:val="00C66C88"/>
    <w:rsid w:val="00C67349"/>
    <w:rsid w:val="00C70CE3"/>
    <w:rsid w:val="00C71546"/>
    <w:rsid w:val="00C71A2B"/>
    <w:rsid w:val="00C72A31"/>
    <w:rsid w:val="00C72FE5"/>
    <w:rsid w:val="00C736C0"/>
    <w:rsid w:val="00C75773"/>
    <w:rsid w:val="00C76191"/>
    <w:rsid w:val="00C76D41"/>
    <w:rsid w:val="00C775FD"/>
    <w:rsid w:val="00C77BD5"/>
    <w:rsid w:val="00C77CB4"/>
    <w:rsid w:val="00C80378"/>
    <w:rsid w:val="00C81190"/>
    <w:rsid w:val="00C81AA1"/>
    <w:rsid w:val="00C837B1"/>
    <w:rsid w:val="00C84A65"/>
    <w:rsid w:val="00C85400"/>
    <w:rsid w:val="00C85948"/>
    <w:rsid w:val="00C859C6"/>
    <w:rsid w:val="00C85A1F"/>
    <w:rsid w:val="00C85B20"/>
    <w:rsid w:val="00C85B41"/>
    <w:rsid w:val="00C85CBA"/>
    <w:rsid w:val="00C8623F"/>
    <w:rsid w:val="00C86434"/>
    <w:rsid w:val="00C86916"/>
    <w:rsid w:val="00C876FE"/>
    <w:rsid w:val="00C917A4"/>
    <w:rsid w:val="00C919A7"/>
    <w:rsid w:val="00C91B70"/>
    <w:rsid w:val="00C91B73"/>
    <w:rsid w:val="00C92091"/>
    <w:rsid w:val="00C92C7B"/>
    <w:rsid w:val="00C92F8B"/>
    <w:rsid w:val="00C93823"/>
    <w:rsid w:val="00C93AEB"/>
    <w:rsid w:val="00C9428C"/>
    <w:rsid w:val="00C94940"/>
    <w:rsid w:val="00C94A72"/>
    <w:rsid w:val="00C94DA9"/>
    <w:rsid w:val="00C94DD8"/>
    <w:rsid w:val="00C95704"/>
    <w:rsid w:val="00C9648E"/>
    <w:rsid w:val="00C9748F"/>
    <w:rsid w:val="00CA0E9A"/>
    <w:rsid w:val="00CA3371"/>
    <w:rsid w:val="00CA3BE9"/>
    <w:rsid w:val="00CA758D"/>
    <w:rsid w:val="00CA7F9C"/>
    <w:rsid w:val="00CB1324"/>
    <w:rsid w:val="00CB2DFB"/>
    <w:rsid w:val="00CB313E"/>
    <w:rsid w:val="00CB32B9"/>
    <w:rsid w:val="00CB3978"/>
    <w:rsid w:val="00CB3B3E"/>
    <w:rsid w:val="00CB3BE9"/>
    <w:rsid w:val="00CB3D22"/>
    <w:rsid w:val="00CB4B92"/>
    <w:rsid w:val="00CB52FD"/>
    <w:rsid w:val="00CB5A9F"/>
    <w:rsid w:val="00CB5CF8"/>
    <w:rsid w:val="00CB658D"/>
    <w:rsid w:val="00CB6F48"/>
    <w:rsid w:val="00CC0305"/>
    <w:rsid w:val="00CC0C9C"/>
    <w:rsid w:val="00CC0E11"/>
    <w:rsid w:val="00CC108A"/>
    <w:rsid w:val="00CC28BA"/>
    <w:rsid w:val="00CC292A"/>
    <w:rsid w:val="00CC2DC8"/>
    <w:rsid w:val="00CC6174"/>
    <w:rsid w:val="00CC6393"/>
    <w:rsid w:val="00CC74BA"/>
    <w:rsid w:val="00CC7828"/>
    <w:rsid w:val="00CC7A89"/>
    <w:rsid w:val="00CD0795"/>
    <w:rsid w:val="00CD0B85"/>
    <w:rsid w:val="00CD0C1B"/>
    <w:rsid w:val="00CD1F27"/>
    <w:rsid w:val="00CD273A"/>
    <w:rsid w:val="00CD3320"/>
    <w:rsid w:val="00CD4762"/>
    <w:rsid w:val="00CD47E5"/>
    <w:rsid w:val="00CD494E"/>
    <w:rsid w:val="00CD4B60"/>
    <w:rsid w:val="00CD5030"/>
    <w:rsid w:val="00CD69F7"/>
    <w:rsid w:val="00CD746B"/>
    <w:rsid w:val="00CE0340"/>
    <w:rsid w:val="00CE2111"/>
    <w:rsid w:val="00CE34B4"/>
    <w:rsid w:val="00CE5A3C"/>
    <w:rsid w:val="00CE6581"/>
    <w:rsid w:val="00CE6E44"/>
    <w:rsid w:val="00CF12F5"/>
    <w:rsid w:val="00CF13CD"/>
    <w:rsid w:val="00CF15B1"/>
    <w:rsid w:val="00CF1B9A"/>
    <w:rsid w:val="00CF2D7F"/>
    <w:rsid w:val="00CF55EE"/>
    <w:rsid w:val="00CF6A47"/>
    <w:rsid w:val="00CF71A6"/>
    <w:rsid w:val="00CF7744"/>
    <w:rsid w:val="00D00EC7"/>
    <w:rsid w:val="00D0262C"/>
    <w:rsid w:val="00D030B3"/>
    <w:rsid w:val="00D0318E"/>
    <w:rsid w:val="00D039E8"/>
    <w:rsid w:val="00D03E9C"/>
    <w:rsid w:val="00D04EE8"/>
    <w:rsid w:val="00D04EF4"/>
    <w:rsid w:val="00D05240"/>
    <w:rsid w:val="00D05801"/>
    <w:rsid w:val="00D06407"/>
    <w:rsid w:val="00D0722B"/>
    <w:rsid w:val="00D10D8B"/>
    <w:rsid w:val="00D1101F"/>
    <w:rsid w:val="00D11625"/>
    <w:rsid w:val="00D11C6F"/>
    <w:rsid w:val="00D128BE"/>
    <w:rsid w:val="00D12BE7"/>
    <w:rsid w:val="00D12CD1"/>
    <w:rsid w:val="00D132DF"/>
    <w:rsid w:val="00D13943"/>
    <w:rsid w:val="00D14991"/>
    <w:rsid w:val="00D14A32"/>
    <w:rsid w:val="00D1541D"/>
    <w:rsid w:val="00D16250"/>
    <w:rsid w:val="00D165BD"/>
    <w:rsid w:val="00D167FA"/>
    <w:rsid w:val="00D17032"/>
    <w:rsid w:val="00D171D8"/>
    <w:rsid w:val="00D17A22"/>
    <w:rsid w:val="00D21219"/>
    <w:rsid w:val="00D2151A"/>
    <w:rsid w:val="00D217B6"/>
    <w:rsid w:val="00D2199D"/>
    <w:rsid w:val="00D22657"/>
    <w:rsid w:val="00D22933"/>
    <w:rsid w:val="00D22CD7"/>
    <w:rsid w:val="00D23A39"/>
    <w:rsid w:val="00D24924"/>
    <w:rsid w:val="00D2504F"/>
    <w:rsid w:val="00D26474"/>
    <w:rsid w:val="00D26A87"/>
    <w:rsid w:val="00D27C33"/>
    <w:rsid w:val="00D3142F"/>
    <w:rsid w:val="00D31BF2"/>
    <w:rsid w:val="00D320F0"/>
    <w:rsid w:val="00D32A06"/>
    <w:rsid w:val="00D32BC7"/>
    <w:rsid w:val="00D32E9A"/>
    <w:rsid w:val="00D35B33"/>
    <w:rsid w:val="00D36160"/>
    <w:rsid w:val="00D36DAB"/>
    <w:rsid w:val="00D37694"/>
    <w:rsid w:val="00D40A47"/>
    <w:rsid w:val="00D41768"/>
    <w:rsid w:val="00D4224A"/>
    <w:rsid w:val="00D4244C"/>
    <w:rsid w:val="00D429C0"/>
    <w:rsid w:val="00D42D54"/>
    <w:rsid w:val="00D42E02"/>
    <w:rsid w:val="00D43177"/>
    <w:rsid w:val="00D4487D"/>
    <w:rsid w:val="00D44910"/>
    <w:rsid w:val="00D452BB"/>
    <w:rsid w:val="00D45436"/>
    <w:rsid w:val="00D4574C"/>
    <w:rsid w:val="00D45BB2"/>
    <w:rsid w:val="00D46140"/>
    <w:rsid w:val="00D46B66"/>
    <w:rsid w:val="00D46EC8"/>
    <w:rsid w:val="00D47D44"/>
    <w:rsid w:val="00D500D3"/>
    <w:rsid w:val="00D50440"/>
    <w:rsid w:val="00D506E6"/>
    <w:rsid w:val="00D517BE"/>
    <w:rsid w:val="00D51A5B"/>
    <w:rsid w:val="00D5296E"/>
    <w:rsid w:val="00D53634"/>
    <w:rsid w:val="00D53C1D"/>
    <w:rsid w:val="00D53DED"/>
    <w:rsid w:val="00D54C63"/>
    <w:rsid w:val="00D54E85"/>
    <w:rsid w:val="00D55F45"/>
    <w:rsid w:val="00D5679F"/>
    <w:rsid w:val="00D56A18"/>
    <w:rsid w:val="00D56B61"/>
    <w:rsid w:val="00D57036"/>
    <w:rsid w:val="00D574D6"/>
    <w:rsid w:val="00D577E7"/>
    <w:rsid w:val="00D6011E"/>
    <w:rsid w:val="00D60764"/>
    <w:rsid w:val="00D60A35"/>
    <w:rsid w:val="00D60A3E"/>
    <w:rsid w:val="00D60CAA"/>
    <w:rsid w:val="00D62563"/>
    <w:rsid w:val="00D6259D"/>
    <w:rsid w:val="00D626D5"/>
    <w:rsid w:val="00D631A1"/>
    <w:rsid w:val="00D63E78"/>
    <w:rsid w:val="00D645EB"/>
    <w:rsid w:val="00D64C6E"/>
    <w:rsid w:val="00D6524B"/>
    <w:rsid w:val="00D66A8C"/>
    <w:rsid w:val="00D66CF4"/>
    <w:rsid w:val="00D67684"/>
    <w:rsid w:val="00D676F2"/>
    <w:rsid w:val="00D70731"/>
    <w:rsid w:val="00D70E0A"/>
    <w:rsid w:val="00D713DB"/>
    <w:rsid w:val="00D72055"/>
    <w:rsid w:val="00D726EA"/>
    <w:rsid w:val="00D73348"/>
    <w:rsid w:val="00D734CF"/>
    <w:rsid w:val="00D73E01"/>
    <w:rsid w:val="00D74018"/>
    <w:rsid w:val="00D741E9"/>
    <w:rsid w:val="00D7576F"/>
    <w:rsid w:val="00D76B8E"/>
    <w:rsid w:val="00D77352"/>
    <w:rsid w:val="00D7756E"/>
    <w:rsid w:val="00D7781E"/>
    <w:rsid w:val="00D80358"/>
    <w:rsid w:val="00D81052"/>
    <w:rsid w:val="00D81EE3"/>
    <w:rsid w:val="00D821DA"/>
    <w:rsid w:val="00D8254B"/>
    <w:rsid w:val="00D8254F"/>
    <w:rsid w:val="00D82CCC"/>
    <w:rsid w:val="00D834D8"/>
    <w:rsid w:val="00D840FD"/>
    <w:rsid w:val="00D84624"/>
    <w:rsid w:val="00D85066"/>
    <w:rsid w:val="00D8511B"/>
    <w:rsid w:val="00D86023"/>
    <w:rsid w:val="00D876B1"/>
    <w:rsid w:val="00D876EE"/>
    <w:rsid w:val="00D8792C"/>
    <w:rsid w:val="00D87B3D"/>
    <w:rsid w:val="00D87FBD"/>
    <w:rsid w:val="00D90701"/>
    <w:rsid w:val="00D90BC4"/>
    <w:rsid w:val="00D90E47"/>
    <w:rsid w:val="00D91177"/>
    <w:rsid w:val="00D913D0"/>
    <w:rsid w:val="00D91C73"/>
    <w:rsid w:val="00D91F43"/>
    <w:rsid w:val="00D91F53"/>
    <w:rsid w:val="00D9480E"/>
    <w:rsid w:val="00D94A0D"/>
    <w:rsid w:val="00D95CBB"/>
    <w:rsid w:val="00D96D55"/>
    <w:rsid w:val="00D97176"/>
    <w:rsid w:val="00D97A23"/>
    <w:rsid w:val="00DA2248"/>
    <w:rsid w:val="00DA5CC3"/>
    <w:rsid w:val="00DA687B"/>
    <w:rsid w:val="00DA7EB6"/>
    <w:rsid w:val="00DB1292"/>
    <w:rsid w:val="00DB1680"/>
    <w:rsid w:val="00DB1E05"/>
    <w:rsid w:val="00DB228B"/>
    <w:rsid w:val="00DB5A56"/>
    <w:rsid w:val="00DB5D99"/>
    <w:rsid w:val="00DB6625"/>
    <w:rsid w:val="00DB6AC1"/>
    <w:rsid w:val="00DB7D34"/>
    <w:rsid w:val="00DC30E1"/>
    <w:rsid w:val="00DC3648"/>
    <w:rsid w:val="00DC377E"/>
    <w:rsid w:val="00DC3EC2"/>
    <w:rsid w:val="00DC4AF4"/>
    <w:rsid w:val="00DC4F07"/>
    <w:rsid w:val="00DC57DC"/>
    <w:rsid w:val="00DC635F"/>
    <w:rsid w:val="00DC6599"/>
    <w:rsid w:val="00DD02DB"/>
    <w:rsid w:val="00DD12B1"/>
    <w:rsid w:val="00DD1D5B"/>
    <w:rsid w:val="00DD299A"/>
    <w:rsid w:val="00DD3CC5"/>
    <w:rsid w:val="00DD4305"/>
    <w:rsid w:val="00DD467D"/>
    <w:rsid w:val="00DD47EC"/>
    <w:rsid w:val="00DD4EE1"/>
    <w:rsid w:val="00DD5067"/>
    <w:rsid w:val="00DD51B6"/>
    <w:rsid w:val="00DD57F9"/>
    <w:rsid w:val="00DD5B78"/>
    <w:rsid w:val="00DD699D"/>
    <w:rsid w:val="00DD70AD"/>
    <w:rsid w:val="00DE027D"/>
    <w:rsid w:val="00DE030D"/>
    <w:rsid w:val="00DE17F3"/>
    <w:rsid w:val="00DE1F42"/>
    <w:rsid w:val="00DE2A09"/>
    <w:rsid w:val="00DE356A"/>
    <w:rsid w:val="00DE3A4B"/>
    <w:rsid w:val="00DE3BE8"/>
    <w:rsid w:val="00DE3F2E"/>
    <w:rsid w:val="00DE5D49"/>
    <w:rsid w:val="00DE5EF6"/>
    <w:rsid w:val="00DE5F5F"/>
    <w:rsid w:val="00DF01FE"/>
    <w:rsid w:val="00DF11EE"/>
    <w:rsid w:val="00DF2E17"/>
    <w:rsid w:val="00DF425B"/>
    <w:rsid w:val="00DF43A8"/>
    <w:rsid w:val="00DF4726"/>
    <w:rsid w:val="00DF4C10"/>
    <w:rsid w:val="00DF5739"/>
    <w:rsid w:val="00DF5B3A"/>
    <w:rsid w:val="00DF64CE"/>
    <w:rsid w:val="00DF7A95"/>
    <w:rsid w:val="00E01591"/>
    <w:rsid w:val="00E01886"/>
    <w:rsid w:val="00E01A80"/>
    <w:rsid w:val="00E01D6A"/>
    <w:rsid w:val="00E02C6D"/>
    <w:rsid w:val="00E03320"/>
    <w:rsid w:val="00E03617"/>
    <w:rsid w:val="00E03954"/>
    <w:rsid w:val="00E04019"/>
    <w:rsid w:val="00E05C52"/>
    <w:rsid w:val="00E07C62"/>
    <w:rsid w:val="00E103A2"/>
    <w:rsid w:val="00E10AAB"/>
    <w:rsid w:val="00E1127A"/>
    <w:rsid w:val="00E11915"/>
    <w:rsid w:val="00E122DC"/>
    <w:rsid w:val="00E12518"/>
    <w:rsid w:val="00E126FA"/>
    <w:rsid w:val="00E12BAA"/>
    <w:rsid w:val="00E139ED"/>
    <w:rsid w:val="00E14972"/>
    <w:rsid w:val="00E15050"/>
    <w:rsid w:val="00E1630D"/>
    <w:rsid w:val="00E17D74"/>
    <w:rsid w:val="00E17DB5"/>
    <w:rsid w:val="00E20286"/>
    <w:rsid w:val="00E21587"/>
    <w:rsid w:val="00E2217A"/>
    <w:rsid w:val="00E231F6"/>
    <w:rsid w:val="00E2366B"/>
    <w:rsid w:val="00E23E60"/>
    <w:rsid w:val="00E24A74"/>
    <w:rsid w:val="00E25109"/>
    <w:rsid w:val="00E25422"/>
    <w:rsid w:val="00E25FCA"/>
    <w:rsid w:val="00E26044"/>
    <w:rsid w:val="00E2645F"/>
    <w:rsid w:val="00E266B9"/>
    <w:rsid w:val="00E26CF6"/>
    <w:rsid w:val="00E2729E"/>
    <w:rsid w:val="00E27410"/>
    <w:rsid w:val="00E30ED1"/>
    <w:rsid w:val="00E3115D"/>
    <w:rsid w:val="00E322EA"/>
    <w:rsid w:val="00E32544"/>
    <w:rsid w:val="00E3286D"/>
    <w:rsid w:val="00E336DA"/>
    <w:rsid w:val="00E33E60"/>
    <w:rsid w:val="00E34F1E"/>
    <w:rsid w:val="00E3500D"/>
    <w:rsid w:val="00E360A6"/>
    <w:rsid w:val="00E37B61"/>
    <w:rsid w:val="00E37E7A"/>
    <w:rsid w:val="00E37F58"/>
    <w:rsid w:val="00E401F2"/>
    <w:rsid w:val="00E43280"/>
    <w:rsid w:val="00E4361F"/>
    <w:rsid w:val="00E43D4D"/>
    <w:rsid w:val="00E44553"/>
    <w:rsid w:val="00E44C04"/>
    <w:rsid w:val="00E452B0"/>
    <w:rsid w:val="00E45B25"/>
    <w:rsid w:val="00E462B2"/>
    <w:rsid w:val="00E46B14"/>
    <w:rsid w:val="00E47A76"/>
    <w:rsid w:val="00E47ED4"/>
    <w:rsid w:val="00E50187"/>
    <w:rsid w:val="00E511B6"/>
    <w:rsid w:val="00E5128D"/>
    <w:rsid w:val="00E5178F"/>
    <w:rsid w:val="00E5223E"/>
    <w:rsid w:val="00E53212"/>
    <w:rsid w:val="00E53276"/>
    <w:rsid w:val="00E532CB"/>
    <w:rsid w:val="00E53CA4"/>
    <w:rsid w:val="00E554EF"/>
    <w:rsid w:val="00E55519"/>
    <w:rsid w:val="00E55A61"/>
    <w:rsid w:val="00E55FCE"/>
    <w:rsid w:val="00E5632D"/>
    <w:rsid w:val="00E572D3"/>
    <w:rsid w:val="00E57DC1"/>
    <w:rsid w:val="00E60BAF"/>
    <w:rsid w:val="00E61373"/>
    <w:rsid w:val="00E6177B"/>
    <w:rsid w:val="00E61DD6"/>
    <w:rsid w:val="00E61EA5"/>
    <w:rsid w:val="00E62E3A"/>
    <w:rsid w:val="00E64A98"/>
    <w:rsid w:val="00E64B59"/>
    <w:rsid w:val="00E667D3"/>
    <w:rsid w:val="00E673C6"/>
    <w:rsid w:val="00E67AB3"/>
    <w:rsid w:val="00E70186"/>
    <w:rsid w:val="00E7066F"/>
    <w:rsid w:val="00E70935"/>
    <w:rsid w:val="00E70A83"/>
    <w:rsid w:val="00E70B6A"/>
    <w:rsid w:val="00E70E0B"/>
    <w:rsid w:val="00E71B58"/>
    <w:rsid w:val="00E723CE"/>
    <w:rsid w:val="00E72F24"/>
    <w:rsid w:val="00E7377D"/>
    <w:rsid w:val="00E73C99"/>
    <w:rsid w:val="00E75E28"/>
    <w:rsid w:val="00E7602B"/>
    <w:rsid w:val="00E76B5C"/>
    <w:rsid w:val="00E76DFB"/>
    <w:rsid w:val="00E80ECD"/>
    <w:rsid w:val="00E81734"/>
    <w:rsid w:val="00E81915"/>
    <w:rsid w:val="00E82336"/>
    <w:rsid w:val="00E836AF"/>
    <w:rsid w:val="00E83E9D"/>
    <w:rsid w:val="00E849F4"/>
    <w:rsid w:val="00E84DF4"/>
    <w:rsid w:val="00E852B9"/>
    <w:rsid w:val="00E85312"/>
    <w:rsid w:val="00E85722"/>
    <w:rsid w:val="00E85B8B"/>
    <w:rsid w:val="00E85EE8"/>
    <w:rsid w:val="00E87774"/>
    <w:rsid w:val="00E90116"/>
    <w:rsid w:val="00E931D9"/>
    <w:rsid w:val="00E93C64"/>
    <w:rsid w:val="00E93DEF"/>
    <w:rsid w:val="00E946AD"/>
    <w:rsid w:val="00E9487A"/>
    <w:rsid w:val="00E951F6"/>
    <w:rsid w:val="00E954C7"/>
    <w:rsid w:val="00E958CD"/>
    <w:rsid w:val="00E9622A"/>
    <w:rsid w:val="00E966ED"/>
    <w:rsid w:val="00EA0A3C"/>
    <w:rsid w:val="00EA1C7A"/>
    <w:rsid w:val="00EA2108"/>
    <w:rsid w:val="00EA2122"/>
    <w:rsid w:val="00EA29A3"/>
    <w:rsid w:val="00EA4393"/>
    <w:rsid w:val="00EA552F"/>
    <w:rsid w:val="00EA58AB"/>
    <w:rsid w:val="00EA618C"/>
    <w:rsid w:val="00EA6F95"/>
    <w:rsid w:val="00EA702B"/>
    <w:rsid w:val="00EA7201"/>
    <w:rsid w:val="00EA7E11"/>
    <w:rsid w:val="00EA7EF0"/>
    <w:rsid w:val="00EA7FD6"/>
    <w:rsid w:val="00EB060A"/>
    <w:rsid w:val="00EB0870"/>
    <w:rsid w:val="00EB0B3E"/>
    <w:rsid w:val="00EB0CFC"/>
    <w:rsid w:val="00EB18EC"/>
    <w:rsid w:val="00EB19AB"/>
    <w:rsid w:val="00EB1DA3"/>
    <w:rsid w:val="00EB3C4F"/>
    <w:rsid w:val="00EB54D3"/>
    <w:rsid w:val="00EB6418"/>
    <w:rsid w:val="00EB6FB5"/>
    <w:rsid w:val="00EB7A29"/>
    <w:rsid w:val="00EB7D2B"/>
    <w:rsid w:val="00EB7FAF"/>
    <w:rsid w:val="00EC0099"/>
    <w:rsid w:val="00EC03CA"/>
    <w:rsid w:val="00EC0FBD"/>
    <w:rsid w:val="00EC12DE"/>
    <w:rsid w:val="00EC14EE"/>
    <w:rsid w:val="00EC2770"/>
    <w:rsid w:val="00EC46D4"/>
    <w:rsid w:val="00EC4785"/>
    <w:rsid w:val="00EC5489"/>
    <w:rsid w:val="00EC6900"/>
    <w:rsid w:val="00EC7820"/>
    <w:rsid w:val="00EC7E5D"/>
    <w:rsid w:val="00EC7EFC"/>
    <w:rsid w:val="00ED08C7"/>
    <w:rsid w:val="00ED112C"/>
    <w:rsid w:val="00ED1138"/>
    <w:rsid w:val="00ED1950"/>
    <w:rsid w:val="00ED2943"/>
    <w:rsid w:val="00ED3B8D"/>
    <w:rsid w:val="00ED3D81"/>
    <w:rsid w:val="00ED4106"/>
    <w:rsid w:val="00ED5838"/>
    <w:rsid w:val="00ED5A54"/>
    <w:rsid w:val="00ED6D5A"/>
    <w:rsid w:val="00ED7290"/>
    <w:rsid w:val="00ED7953"/>
    <w:rsid w:val="00ED7D62"/>
    <w:rsid w:val="00EE2363"/>
    <w:rsid w:val="00EE2BD4"/>
    <w:rsid w:val="00EE471F"/>
    <w:rsid w:val="00EE4B3F"/>
    <w:rsid w:val="00EE5BE6"/>
    <w:rsid w:val="00EE657C"/>
    <w:rsid w:val="00EE69A1"/>
    <w:rsid w:val="00EE75E5"/>
    <w:rsid w:val="00EE7DCE"/>
    <w:rsid w:val="00EE7E03"/>
    <w:rsid w:val="00EF013B"/>
    <w:rsid w:val="00EF021A"/>
    <w:rsid w:val="00EF1067"/>
    <w:rsid w:val="00EF14A8"/>
    <w:rsid w:val="00EF1797"/>
    <w:rsid w:val="00EF25FF"/>
    <w:rsid w:val="00EF2751"/>
    <w:rsid w:val="00EF2FDA"/>
    <w:rsid w:val="00EF4611"/>
    <w:rsid w:val="00EF6651"/>
    <w:rsid w:val="00EF73B8"/>
    <w:rsid w:val="00F003D6"/>
    <w:rsid w:val="00F006FC"/>
    <w:rsid w:val="00F00B02"/>
    <w:rsid w:val="00F00CC0"/>
    <w:rsid w:val="00F0170C"/>
    <w:rsid w:val="00F01BF0"/>
    <w:rsid w:val="00F027AC"/>
    <w:rsid w:val="00F027C5"/>
    <w:rsid w:val="00F029BA"/>
    <w:rsid w:val="00F02C12"/>
    <w:rsid w:val="00F03565"/>
    <w:rsid w:val="00F04EA1"/>
    <w:rsid w:val="00F04ED0"/>
    <w:rsid w:val="00F04EDF"/>
    <w:rsid w:val="00F0574C"/>
    <w:rsid w:val="00F05D70"/>
    <w:rsid w:val="00F05DFF"/>
    <w:rsid w:val="00F062DC"/>
    <w:rsid w:val="00F062F8"/>
    <w:rsid w:val="00F06E20"/>
    <w:rsid w:val="00F06FEB"/>
    <w:rsid w:val="00F07D0D"/>
    <w:rsid w:val="00F07FF9"/>
    <w:rsid w:val="00F101F7"/>
    <w:rsid w:val="00F11C82"/>
    <w:rsid w:val="00F11D1A"/>
    <w:rsid w:val="00F154A0"/>
    <w:rsid w:val="00F157FF"/>
    <w:rsid w:val="00F16472"/>
    <w:rsid w:val="00F1657C"/>
    <w:rsid w:val="00F165A7"/>
    <w:rsid w:val="00F16F3E"/>
    <w:rsid w:val="00F20335"/>
    <w:rsid w:val="00F20DE0"/>
    <w:rsid w:val="00F21163"/>
    <w:rsid w:val="00F2241A"/>
    <w:rsid w:val="00F22D19"/>
    <w:rsid w:val="00F22FA5"/>
    <w:rsid w:val="00F2438F"/>
    <w:rsid w:val="00F243DF"/>
    <w:rsid w:val="00F2520B"/>
    <w:rsid w:val="00F252F0"/>
    <w:rsid w:val="00F25A8D"/>
    <w:rsid w:val="00F25C51"/>
    <w:rsid w:val="00F2662F"/>
    <w:rsid w:val="00F27647"/>
    <w:rsid w:val="00F304F1"/>
    <w:rsid w:val="00F3158E"/>
    <w:rsid w:val="00F329C6"/>
    <w:rsid w:val="00F32FE7"/>
    <w:rsid w:val="00F335C9"/>
    <w:rsid w:val="00F33FB4"/>
    <w:rsid w:val="00F346C3"/>
    <w:rsid w:val="00F3473D"/>
    <w:rsid w:val="00F35028"/>
    <w:rsid w:val="00F363BA"/>
    <w:rsid w:val="00F366D2"/>
    <w:rsid w:val="00F3697B"/>
    <w:rsid w:val="00F36A38"/>
    <w:rsid w:val="00F37293"/>
    <w:rsid w:val="00F37318"/>
    <w:rsid w:val="00F37CB8"/>
    <w:rsid w:val="00F37DE3"/>
    <w:rsid w:val="00F411FE"/>
    <w:rsid w:val="00F422BB"/>
    <w:rsid w:val="00F42B02"/>
    <w:rsid w:val="00F44DD0"/>
    <w:rsid w:val="00F45FE3"/>
    <w:rsid w:val="00F46579"/>
    <w:rsid w:val="00F46E30"/>
    <w:rsid w:val="00F50FBC"/>
    <w:rsid w:val="00F51816"/>
    <w:rsid w:val="00F51CF9"/>
    <w:rsid w:val="00F5228D"/>
    <w:rsid w:val="00F52388"/>
    <w:rsid w:val="00F5249C"/>
    <w:rsid w:val="00F52619"/>
    <w:rsid w:val="00F52EB3"/>
    <w:rsid w:val="00F52F39"/>
    <w:rsid w:val="00F555D9"/>
    <w:rsid w:val="00F5601C"/>
    <w:rsid w:val="00F56101"/>
    <w:rsid w:val="00F56838"/>
    <w:rsid w:val="00F56E50"/>
    <w:rsid w:val="00F5738A"/>
    <w:rsid w:val="00F57724"/>
    <w:rsid w:val="00F60107"/>
    <w:rsid w:val="00F60F73"/>
    <w:rsid w:val="00F6172F"/>
    <w:rsid w:val="00F62F4C"/>
    <w:rsid w:val="00F630A8"/>
    <w:rsid w:val="00F6333B"/>
    <w:rsid w:val="00F63923"/>
    <w:rsid w:val="00F63B07"/>
    <w:rsid w:val="00F63D89"/>
    <w:rsid w:val="00F63FFC"/>
    <w:rsid w:val="00F6407D"/>
    <w:rsid w:val="00F655E0"/>
    <w:rsid w:val="00F65BBE"/>
    <w:rsid w:val="00F70856"/>
    <w:rsid w:val="00F70D73"/>
    <w:rsid w:val="00F7149D"/>
    <w:rsid w:val="00F71D5A"/>
    <w:rsid w:val="00F720B4"/>
    <w:rsid w:val="00F72261"/>
    <w:rsid w:val="00F72285"/>
    <w:rsid w:val="00F72DD8"/>
    <w:rsid w:val="00F7392D"/>
    <w:rsid w:val="00F745C0"/>
    <w:rsid w:val="00F75628"/>
    <w:rsid w:val="00F75A02"/>
    <w:rsid w:val="00F75B85"/>
    <w:rsid w:val="00F75C39"/>
    <w:rsid w:val="00F76278"/>
    <w:rsid w:val="00F76D67"/>
    <w:rsid w:val="00F76DA9"/>
    <w:rsid w:val="00F822B4"/>
    <w:rsid w:val="00F828DF"/>
    <w:rsid w:val="00F82E32"/>
    <w:rsid w:val="00F853D8"/>
    <w:rsid w:val="00F860D0"/>
    <w:rsid w:val="00F86877"/>
    <w:rsid w:val="00F87465"/>
    <w:rsid w:val="00F8747E"/>
    <w:rsid w:val="00F90189"/>
    <w:rsid w:val="00F903ED"/>
    <w:rsid w:val="00F9333D"/>
    <w:rsid w:val="00F9347D"/>
    <w:rsid w:val="00F93508"/>
    <w:rsid w:val="00F93699"/>
    <w:rsid w:val="00F93E0E"/>
    <w:rsid w:val="00F94507"/>
    <w:rsid w:val="00F94A17"/>
    <w:rsid w:val="00F9509F"/>
    <w:rsid w:val="00F95D1E"/>
    <w:rsid w:val="00F95F96"/>
    <w:rsid w:val="00F96077"/>
    <w:rsid w:val="00F96C30"/>
    <w:rsid w:val="00F97110"/>
    <w:rsid w:val="00F97819"/>
    <w:rsid w:val="00FA01A3"/>
    <w:rsid w:val="00FA062A"/>
    <w:rsid w:val="00FA0668"/>
    <w:rsid w:val="00FA0765"/>
    <w:rsid w:val="00FA13AC"/>
    <w:rsid w:val="00FA1D56"/>
    <w:rsid w:val="00FA239E"/>
    <w:rsid w:val="00FA2682"/>
    <w:rsid w:val="00FA2CFA"/>
    <w:rsid w:val="00FA3157"/>
    <w:rsid w:val="00FA37AC"/>
    <w:rsid w:val="00FA437A"/>
    <w:rsid w:val="00FA4696"/>
    <w:rsid w:val="00FA5348"/>
    <w:rsid w:val="00FA5543"/>
    <w:rsid w:val="00FA57C0"/>
    <w:rsid w:val="00FA5BDB"/>
    <w:rsid w:val="00FA5E34"/>
    <w:rsid w:val="00FA5F48"/>
    <w:rsid w:val="00FA61F6"/>
    <w:rsid w:val="00FA63A4"/>
    <w:rsid w:val="00FA688D"/>
    <w:rsid w:val="00FA7938"/>
    <w:rsid w:val="00FA7B40"/>
    <w:rsid w:val="00FA7E44"/>
    <w:rsid w:val="00FB05DD"/>
    <w:rsid w:val="00FB0DC1"/>
    <w:rsid w:val="00FB0E52"/>
    <w:rsid w:val="00FB114C"/>
    <w:rsid w:val="00FB248A"/>
    <w:rsid w:val="00FB2BE6"/>
    <w:rsid w:val="00FB2FF3"/>
    <w:rsid w:val="00FB324D"/>
    <w:rsid w:val="00FB33EA"/>
    <w:rsid w:val="00FB39AA"/>
    <w:rsid w:val="00FB491A"/>
    <w:rsid w:val="00FB51EB"/>
    <w:rsid w:val="00FB5755"/>
    <w:rsid w:val="00FB580F"/>
    <w:rsid w:val="00FB587F"/>
    <w:rsid w:val="00FB6DBB"/>
    <w:rsid w:val="00FB7774"/>
    <w:rsid w:val="00FC0079"/>
    <w:rsid w:val="00FC05FF"/>
    <w:rsid w:val="00FC06BD"/>
    <w:rsid w:val="00FC0DE1"/>
    <w:rsid w:val="00FC214B"/>
    <w:rsid w:val="00FC3447"/>
    <w:rsid w:val="00FC37B2"/>
    <w:rsid w:val="00FC405B"/>
    <w:rsid w:val="00FC482C"/>
    <w:rsid w:val="00FC60F2"/>
    <w:rsid w:val="00FC6C5C"/>
    <w:rsid w:val="00FD09E5"/>
    <w:rsid w:val="00FD0BD8"/>
    <w:rsid w:val="00FD0C07"/>
    <w:rsid w:val="00FD1EBF"/>
    <w:rsid w:val="00FD36D5"/>
    <w:rsid w:val="00FD3F7F"/>
    <w:rsid w:val="00FD518C"/>
    <w:rsid w:val="00FD5AC5"/>
    <w:rsid w:val="00FD6B07"/>
    <w:rsid w:val="00FD72B2"/>
    <w:rsid w:val="00FD7BC4"/>
    <w:rsid w:val="00FD7C75"/>
    <w:rsid w:val="00FE0173"/>
    <w:rsid w:val="00FE01A3"/>
    <w:rsid w:val="00FE11AB"/>
    <w:rsid w:val="00FE1FFC"/>
    <w:rsid w:val="00FE281E"/>
    <w:rsid w:val="00FE28B5"/>
    <w:rsid w:val="00FE2E08"/>
    <w:rsid w:val="00FE36E6"/>
    <w:rsid w:val="00FE444A"/>
    <w:rsid w:val="00FE480F"/>
    <w:rsid w:val="00FE5D86"/>
    <w:rsid w:val="00FE7CC4"/>
    <w:rsid w:val="00FE7F17"/>
    <w:rsid w:val="00FF01F4"/>
    <w:rsid w:val="00FF0215"/>
    <w:rsid w:val="00FF1249"/>
    <w:rsid w:val="00FF254A"/>
    <w:rsid w:val="00FF3415"/>
    <w:rsid w:val="00FF3417"/>
    <w:rsid w:val="00FF36FD"/>
    <w:rsid w:val="00FF4FED"/>
    <w:rsid w:val="00FF60F4"/>
    <w:rsid w:val="00FF6580"/>
    <w:rsid w:val="00FF7401"/>
    <w:rsid w:val="00FF7F7B"/>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5676"/>
  </w:style>
  <w:style w:type="paragraph" w:styleId="Titre1">
    <w:name w:val="heading 1"/>
    <w:basedOn w:val="Normal"/>
    <w:next w:val="Normal"/>
    <w:link w:val="Titre1Car"/>
    <w:uiPriority w:val="9"/>
    <w:qFormat/>
    <w:rsid w:val="007373D2"/>
    <w:pPr>
      <w:keepNext/>
      <w:keepLines/>
      <w:spacing w:before="480" w:after="0"/>
      <w:outlineLvl w:val="0"/>
    </w:pPr>
    <w:rPr>
      <w:rFonts w:asciiTheme="majorHAnsi" w:eastAsiaTheme="majorEastAsia" w:hAnsiTheme="majorHAnsi" w:cstheme="majorBidi"/>
      <w:b/>
      <w:bCs/>
      <w:color w:val="AE9638" w:themeColor="accent1" w:themeShade="BF"/>
      <w:sz w:val="28"/>
      <w:szCs w:val="28"/>
    </w:rPr>
  </w:style>
  <w:style w:type="paragraph" w:styleId="Titre2">
    <w:name w:val="heading 2"/>
    <w:basedOn w:val="Normal"/>
    <w:link w:val="Titre2Car"/>
    <w:uiPriority w:val="9"/>
    <w:qFormat/>
    <w:rsid w:val="00913305"/>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7373D2"/>
    <w:rPr>
      <w:rFonts w:asciiTheme="majorHAnsi" w:eastAsiaTheme="majorEastAsia" w:hAnsiTheme="majorHAnsi" w:cstheme="majorBidi"/>
      <w:b/>
      <w:bCs/>
      <w:color w:val="AE9638" w:themeColor="accent1" w:themeShade="BF"/>
      <w:sz w:val="28"/>
      <w:szCs w:val="28"/>
    </w:rPr>
  </w:style>
  <w:style w:type="paragraph" w:styleId="Paragraphedeliste">
    <w:name w:val="List Paragraph"/>
    <w:basedOn w:val="Normal"/>
    <w:uiPriority w:val="34"/>
    <w:qFormat/>
    <w:rsid w:val="007373D2"/>
    <w:pPr>
      <w:ind w:left="720"/>
      <w:contextualSpacing/>
    </w:pPr>
  </w:style>
  <w:style w:type="paragraph" w:styleId="En-ttedetabledesmatires">
    <w:name w:val="TOC Heading"/>
    <w:basedOn w:val="Titre1"/>
    <w:next w:val="Normal"/>
    <w:uiPriority w:val="39"/>
    <w:semiHidden/>
    <w:unhideWhenUsed/>
    <w:qFormat/>
    <w:rsid w:val="007373D2"/>
    <w:pPr>
      <w:outlineLvl w:val="9"/>
    </w:pPr>
  </w:style>
  <w:style w:type="paragraph" w:styleId="Textedebulles">
    <w:name w:val="Balloon Text"/>
    <w:basedOn w:val="Normal"/>
    <w:link w:val="TextedebullesCar"/>
    <w:uiPriority w:val="99"/>
    <w:semiHidden/>
    <w:unhideWhenUsed/>
    <w:rsid w:val="0091330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13305"/>
    <w:rPr>
      <w:rFonts w:ascii="Tahoma" w:hAnsi="Tahoma" w:cs="Tahoma"/>
      <w:sz w:val="16"/>
      <w:szCs w:val="16"/>
    </w:rPr>
  </w:style>
  <w:style w:type="character" w:customStyle="1" w:styleId="Titre2Car">
    <w:name w:val="Titre 2 Car"/>
    <w:basedOn w:val="Policepardfaut"/>
    <w:link w:val="Titre2"/>
    <w:uiPriority w:val="9"/>
    <w:rsid w:val="00913305"/>
    <w:rPr>
      <w:rFonts w:ascii="Times New Roman" w:eastAsia="Times New Roman" w:hAnsi="Times New Roman" w:cs="Times New Roman"/>
      <w:b/>
      <w:bCs/>
      <w:sz w:val="36"/>
      <w:szCs w:val="36"/>
      <w:lang w:eastAsia="fr-FR"/>
    </w:rPr>
  </w:style>
  <w:style w:type="paragraph" w:styleId="Sansinterligne">
    <w:name w:val="No Spacing"/>
    <w:link w:val="SansinterligneCar"/>
    <w:uiPriority w:val="1"/>
    <w:qFormat/>
    <w:rsid w:val="006E5676"/>
    <w:pPr>
      <w:spacing w:after="0" w:line="240" w:lineRule="auto"/>
    </w:pPr>
    <w:rPr>
      <w:rFonts w:eastAsiaTheme="minorEastAsia"/>
    </w:rPr>
  </w:style>
  <w:style w:type="character" w:customStyle="1" w:styleId="SansinterligneCar">
    <w:name w:val="Sans interligne Car"/>
    <w:basedOn w:val="Policepardfaut"/>
    <w:link w:val="Sansinterligne"/>
    <w:uiPriority w:val="1"/>
    <w:rsid w:val="006E5676"/>
    <w:rPr>
      <w:rFonts w:eastAsiaTheme="minorEastAsia"/>
    </w:rPr>
  </w:style>
  <w:style w:type="character" w:styleId="Lienhypertexte">
    <w:name w:val="Hyperlink"/>
    <w:basedOn w:val="Policepardfaut"/>
    <w:uiPriority w:val="99"/>
    <w:unhideWhenUsed/>
    <w:rsid w:val="0088145C"/>
    <w:rPr>
      <w:color w:val="410082" w:themeColor="hyperlink"/>
      <w:u w:val="single"/>
    </w:rPr>
  </w:style>
  <w:style w:type="paragraph" w:styleId="En-tte">
    <w:name w:val="header"/>
    <w:basedOn w:val="Normal"/>
    <w:link w:val="En-tteCar"/>
    <w:uiPriority w:val="99"/>
    <w:semiHidden/>
    <w:unhideWhenUsed/>
    <w:rsid w:val="00AE6917"/>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AE6917"/>
  </w:style>
  <w:style w:type="paragraph" w:styleId="Pieddepage">
    <w:name w:val="footer"/>
    <w:basedOn w:val="Normal"/>
    <w:link w:val="PieddepageCar"/>
    <w:uiPriority w:val="99"/>
    <w:unhideWhenUsed/>
    <w:rsid w:val="00AE691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E6917"/>
  </w:style>
</w:styles>
</file>

<file path=word/webSettings.xml><?xml version="1.0" encoding="utf-8"?>
<w:webSettings xmlns:r="http://schemas.openxmlformats.org/officeDocument/2006/relationships" xmlns:w="http://schemas.openxmlformats.org/wordprocessingml/2006/main">
  <w:divs>
    <w:div w:id="36123603">
      <w:bodyDiv w:val="1"/>
      <w:marLeft w:val="0"/>
      <w:marRight w:val="0"/>
      <w:marTop w:val="0"/>
      <w:marBottom w:val="0"/>
      <w:divBdr>
        <w:top w:val="none" w:sz="0" w:space="0" w:color="auto"/>
        <w:left w:val="none" w:sz="0" w:space="0" w:color="auto"/>
        <w:bottom w:val="none" w:sz="0" w:space="0" w:color="auto"/>
        <w:right w:val="none" w:sz="0" w:space="0" w:color="auto"/>
      </w:divBdr>
    </w:div>
    <w:div w:id="219902935">
      <w:bodyDiv w:val="1"/>
      <w:marLeft w:val="0"/>
      <w:marRight w:val="0"/>
      <w:marTop w:val="0"/>
      <w:marBottom w:val="0"/>
      <w:divBdr>
        <w:top w:val="none" w:sz="0" w:space="0" w:color="auto"/>
        <w:left w:val="none" w:sz="0" w:space="0" w:color="auto"/>
        <w:bottom w:val="none" w:sz="0" w:space="0" w:color="auto"/>
        <w:right w:val="none" w:sz="0" w:space="0" w:color="auto"/>
      </w:divBdr>
    </w:div>
    <w:div w:id="276329456">
      <w:bodyDiv w:val="1"/>
      <w:marLeft w:val="0"/>
      <w:marRight w:val="0"/>
      <w:marTop w:val="0"/>
      <w:marBottom w:val="0"/>
      <w:divBdr>
        <w:top w:val="none" w:sz="0" w:space="0" w:color="auto"/>
        <w:left w:val="none" w:sz="0" w:space="0" w:color="auto"/>
        <w:bottom w:val="none" w:sz="0" w:space="0" w:color="auto"/>
        <w:right w:val="none" w:sz="0" w:space="0" w:color="auto"/>
      </w:divBdr>
    </w:div>
    <w:div w:id="408426838">
      <w:bodyDiv w:val="1"/>
      <w:marLeft w:val="0"/>
      <w:marRight w:val="0"/>
      <w:marTop w:val="0"/>
      <w:marBottom w:val="0"/>
      <w:divBdr>
        <w:top w:val="none" w:sz="0" w:space="0" w:color="auto"/>
        <w:left w:val="none" w:sz="0" w:space="0" w:color="auto"/>
        <w:bottom w:val="none" w:sz="0" w:space="0" w:color="auto"/>
        <w:right w:val="none" w:sz="0" w:space="0" w:color="auto"/>
      </w:divBdr>
      <w:divsChild>
        <w:div w:id="2119369696">
          <w:marLeft w:val="547"/>
          <w:marRight w:val="0"/>
          <w:marTop w:val="67"/>
          <w:marBottom w:val="0"/>
          <w:divBdr>
            <w:top w:val="none" w:sz="0" w:space="0" w:color="auto"/>
            <w:left w:val="none" w:sz="0" w:space="0" w:color="auto"/>
            <w:bottom w:val="none" w:sz="0" w:space="0" w:color="auto"/>
            <w:right w:val="none" w:sz="0" w:space="0" w:color="auto"/>
          </w:divBdr>
        </w:div>
        <w:div w:id="908274571">
          <w:marLeft w:val="547"/>
          <w:marRight w:val="0"/>
          <w:marTop w:val="67"/>
          <w:marBottom w:val="0"/>
          <w:divBdr>
            <w:top w:val="none" w:sz="0" w:space="0" w:color="auto"/>
            <w:left w:val="none" w:sz="0" w:space="0" w:color="auto"/>
            <w:bottom w:val="none" w:sz="0" w:space="0" w:color="auto"/>
            <w:right w:val="none" w:sz="0" w:space="0" w:color="auto"/>
          </w:divBdr>
        </w:div>
        <w:div w:id="1985697271">
          <w:marLeft w:val="547"/>
          <w:marRight w:val="0"/>
          <w:marTop w:val="67"/>
          <w:marBottom w:val="0"/>
          <w:divBdr>
            <w:top w:val="none" w:sz="0" w:space="0" w:color="auto"/>
            <w:left w:val="none" w:sz="0" w:space="0" w:color="auto"/>
            <w:bottom w:val="none" w:sz="0" w:space="0" w:color="auto"/>
            <w:right w:val="none" w:sz="0" w:space="0" w:color="auto"/>
          </w:divBdr>
        </w:div>
        <w:div w:id="2046103887">
          <w:marLeft w:val="547"/>
          <w:marRight w:val="0"/>
          <w:marTop w:val="67"/>
          <w:marBottom w:val="0"/>
          <w:divBdr>
            <w:top w:val="none" w:sz="0" w:space="0" w:color="auto"/>
            <w:left w:val="none" w:sz="0" w:space="0" w:color="auto"/>
            <w:bottom w:val="none" w:sz="0" w:space="0" w:color="auto"/>
            <w:right w:val="none" w:sz="0" w:space="0" w:color="auto"/>
          </w:divBdr>
        </w:div>
      </w:divsChild>
    </w:div>
    <w:div w:id="433013402">
      <w:bodyDiv w:val="1"/>
      <w:marLeft w:val="0"/>
      <w:marRight w:val="0"/>
      <w:marTop w:val="0"/>
      <w:marBottom w:val="0"/>
      <w:divBdr>
        <w:top w:val="none" w:sz="0" w:space="0" w:color="auto"/>
        <w:left w:val="none" w:sz="0" w:space="0" w:color="auto"/>
        <w:bottom w:val="none" w:sz="0" w:space="0" w:color="auto"/>
        <w:right w:val="none" w:sz="0" w:space="0" w:color="auto"/>
      </w:divBdr>
    </w:div>
    <w:div w:id="449711104">
      <w:bodyDiv w:val="1"/>
      <w:marLeft w:val="0"/>
      <w:marRight w:val="0"/>
      <w:marTop w:val="0"/>
      <w:marBottom w:val="0"/>
      <w:divBdr>
        <w:top w:val="none" w:sz="0" w:space="0" w:color="auto"/>
        <w:left w:val="none" w:sz="0" w:space="0" w:color="auto"/>
        <w:bottom w:val="none" w:sz="0" w:space="0" w:color="auto"/>
        <w:right w:val="none" w:sz="0" w:space="0" w:color="auto"/>
      </w:divBdr>
      <w:divsChild>
        <w:div w:id="1749694989">
          <w:marLeft w:val="0"/>
          <w:marRight w:val="0"/>
          <w:marTop w:val="0"/>
          <w:marBottom w:val="0"/>
          <w:divBdr>
            <w:top w:val="none" w:sz="0" w:space="0" w:color="auto"/>
            <w:left w:val="none" w:sz="0" w:space="0" w:color="auto"/>
            <w:bottom w:val="none" w:sz="0" w:space="0" w:color="auto"/>
            <w:right w:val="none" w:sz="0" w:space="0" w:color="auto"/>
          </w:divBdr>
        </w:div>
        <w:div w:id="453865098">
          <w:marLeft w:val="0"/>
          <w:marRight w:val="0"/>
          <w:marTop w:val="0"/>
          <w:marBottom w:val="0"/>
          <w:divBdr>
            <w:top w:val="none" w:sz="0" w:space="0" w:color="auto"/>
            <w:left w:val="none" w:sz="0" w:space="0" w:color="auto"/>
            <w:bottom w:val="none" w:sz="0" w:space="0" w:color="auto"/>
            <w:right w:val="none" w:sz="0" w:space="0" w:color="auto"/>
          </w:divBdr>
        </w:div>
        <w:div w:id="1569611085">
          <w:marLeft w:val="0"/>
          <w:marRight w:val="0"/>
          <w:marTop w:val="0"/>
          <w:marBottom w:val="0"/>
          <w:divBdr>
            <w:top w:val="none" w:sz="0" w:space="0" w:color="auto"/>
            <w:left w:val="none" w:sz="0" w:space="0" w:color="auto"/>
            <w:bottom w:val="none" w:sz="0" w:space="0" w:color="auto"/>
            <w:right w:val="none" w:sz="0" w:space="0" w:color="auto"/>
          </w:divBdr>
        </w:div>
        <w:div w:id="1694723507">
          <w:marLeft w:val="0"/>
          <w:marRight w:val="0"/>
          <w:marTop w:val="0"/>
          <w:marBottom w:val="0"/>
          <w:divBdr>
            <w:top w:val="none" w:sz="0" w:space="0" w:color="auto"/>
            <w:left w:val="none" w:sz="0" w:space="0" w:color="auto"/>
            <w:bottom w:val="none" w:sz="0" w:space="0" w:color="auto"/>
            <w:right w:val="none" w:sz="0" w:space="0" w:color="auto"/>
          </w:divBdr>
        </w:div>
      </w:divsChild>
    </w:div>
    <w:div w:id="458038423">
      <w:bodyDiv w:val="1"/>
      <w:marLeft w:val="0"/>
      <w:marRight w:val="0"/>
      <w:marTop w:val="0"/>
      <w:marBottom w:val="0"/>
      <w:divBdr>
        <w:top w:val="none" w:sz="0" w:space="0" w:color="auto"/>
        <w:left w:val="none" w:sz="0" w:space="0" w:color="auto"/>
        <w:bottom w:val="none" w:sz="0" w:space="0" w:color="auto"/>
        <w:right w:val="none" w:sz="0" w:space="0" w:color="auto"/>
      </w:divBdr>
    </w:div>
    <w:div w:id="479731564">
      <w:bodyDiv w:val="1"/>
      <w:marLeft w:val="0"/>
      <w:marRight w:val="0"/>
      <w:marTop w:val="0"/>
      <w:marBottom w:val="0"/>
      <w:divBdr>
        <w:top w:val="none" w:sz="0" w:space="0" w:color="auto"/>
        <w:left w:val="none" w:sz="0" w:space="0" w:color="auto"/>
        <w:bottom w:val="none" w:sz="0" w:space="0" w:color="auto"/>
        <w:right w:val="none" w:sz="0" w:space="0" w:color="auto"/>
      </w:divBdr>
    </w:div>
    <w:div w:id="623732078">
      <w:bodyDiv w:val="1"/>
      <w:marLeft w:val="0"/>
      <w:marRight w:val="0"/>
      <w:marTop w:val="0"/>
      <w:marBottom w:val="0"/>
      <w:divBdr>
        <w:top w:val="none" w:sz="0" w:space="0" w:color="auto"/>
        <w:left w:val="none" w:sz="0" w:space="0" w:color="auto"/>
        <w:bottom w:val="none" w:sz="0" w:space="0" w:color="auto"/>
        <w:right w:val="none" w:sz="0" w:space="0" w:color="auto"/>
      </w:divBdr>
    </w:div>
    <w:div w:id="786509812">
      <w:bodyDiv w:val="1"/>
      <w:marLeft w:val="0"/>
      <w:marRight w:val="0"/>
      <w:marTop w:val="0"/>
      <w:marBottom w:val="0"/>
      <w:divBdr>
        <w:top w:val="none" w:sz="0" w:space="0" w:color="auto"/>
        <w:left w:val="none" w:sz="0" w:space="0" w:color="auto"/>
        <w:bottom w:val="none" w:sz="0" w:space="0" w:color="auto"/>
        <w:right w:val="none" w:sz="0" w:space="0" w:color="auto"/>
      </w:divBdr>
    </w:div>
    <w:div w:id="813058954">
      <w:bodyDiv w:val="1"/>
      <w:marLeft w:val="0"/>
      <w:marRight w:val="0"/>
      <w:marTop w:val="0"/>
      <w:marBottom w:val="0"/>
      <w:divBdr>
        <w:top w:val="none" w:sz="0" w:space="0" w:color="auto"/>
        <w:left w:val="none" w:sz="0" w:space="0" w:color="auto"/>
        <w:bottom w:val="none" w:sz="0" w:space="0" w:color="auto"/>
        <w:right w:val="none" w:sz="0" w:space="0" w:color="auto"/>
      </w:divBdr>
    </w:div>
    <w:div w:id="866913534">
      <w:bodyDiv w:val="1"/>
      <w:marLeft w:val="0"/>
      <w:marRight w:val="0"/>
      <w:marTop w:val="0"/>
      <w:marBottom w:val="0"/>
      <w:divBdr>
        <w:top w:val="none" w:sz="0" w:space="0" w:color="auto"/>
        <w:left w:val="none" w:sz="0" w:space="0" w:color="auto"/>
        <w:bottom w:val="none" w:sz="0" w:space="0" w:color="auto"/>
        <w:right w:val="none" w:sz="0" w:space="0" w:color="auto"/>
      </w:divBdr>
    </w:div>
    <w:div w:id="933129624">
      <w:bodyDiv w:val="1"/>
      <w:marLeft w:val="0"/>
      <w:marRight w:val="0"/>
      <w:marTop w:val="0"/>
      <w:marBottom w:val="0"/>
      <w:divBdr>
        <w:top w:val="none" w:sz="0" w:space="0" w:color="auto"/>
        <w:left w:val="none" w:sz="0" w:space="0" w:color="auto"/>
        <w:bottom w:val="none" w:sz="0" w:space="0" w:color="auto"/>
        <w:right w:val="none" w:sz="0" w:space="0" w:color="auto"/>
      </w:divBdr>
      <w:divsChild>
        <w:div w:id="1948001107">
          <w:marLeft w:val="0"/>
          <w:marRight w:val="0"/>
          <w:marTop w:val="0"/>
          <w:marBottom w:val="0"/>
          <w:divBdr>
            <w:top w:val="none" w:sz="0" w:space="0" w:color="auto"/>
            <w:left w:val="none" w:sz="0" w:space="0" w:color="auto"/>
            <w:bottom w:val="none" w:sz="0" w:space="0" w:color="auto"/>
            <w:right w:val="none" w:sz="0" w:space="0" w:color="auto"/>
          </w:divBdr>
          <w:divsChild>
            <w:div w:id="2105610161">
              <w:marLeft w:val="0"/>
              <w:marRight w:val="0"/>
              <w:marTop w:val="0"/>
              <w:marBottom w:val="0"/>
              <w:divBdr>
                <w:top w:val="none" w:sz="0" w:space="0" w:color="auto"/>
                <w:left w:val="none" w:sz="0" w:space="0" w:color="auto"/>
                <w:bottom w:val="none" w:sz="0" w:space="0" w:color="auto"/>
                <w:right w:val="none" w:sz="0" w:space="0" w:color="auto"/>
              </w:divBdr>
              <w:divsChild>
                <w:div w:id="153378622">
                  <w:marLeft w:val="0"/>
                  <w:marRight w:val="0"/>
                  <w:marTop w:val="0"/>
                  <w:marBottom w:val="0"/>
                  <w:divBdr>
                    <w:top w:val="none" w:sz="0" w:space="0" w:color="auto"/>
                    <w:left w:val="none" w:sz="0" w:space="0" w:color="auto"/>
                    <w:bottom w:val="none" w:sz="0" w:space="0" w:color="auto"/>
                    <w:right w:val="none" w:sz="0" w:space="0" w:color="auto"/>
                  </w:divBdr>
                </w:div>
                <w:div w:id="1898583977">
                  <w:marLeft w:val="0"/>
                  <w:marRight w:val="0"/>
                  <w:marTop w:val="0"/>
                  <w:marBottom w:val="0"/>
                  <w:divBdr>
                    <w:top w:val="none" w:sz="0" w:space="0" w:color="auto"/>
                    <w:left w:val="none" w:sz="0" w:space="0" w:color="auto"/>
                    <w:bottom w:val="none" w:sz="0" w:space="0" w:color="auto"/>
                    <w:right w:val="none" w:sz="0" w:space="0" w:color="auto"/>
                  </w:divBdr>
                </w:div>
                <w:div w:id="1321423025">
                  <w:marLeft w:val="0"/>
                  <w:marRight w:val="0"/>
                  <w:marTop w:val="0"/>
                  <w:marBottom w:val="0"/>
                  <w:divBdr>
                    <w:top w:val="none" w:sz="0" w:space="0" w:color="auto"/>
                    <w:left w:val="none" w:sz="0" w:space="0" w:color="auto"/>
                    <w:bottom w:val="none" w:sz="0" w:space="0" w:color="auto"/>
                    <w:right w:val="none" w:sz="0" w:space="0" w:color="auto"/>
                  </w:divBdr>
                </w:div>
                <w:div w:id="852112660">
                  <w:marLeft w:val="0"/>
                  <w:marRight w:val="0"/>
                  <w:marTop w:val="0"/>
                  <w:marBottom w:val="0"/>
                  <w:divBdr>
                    <w:top w:val="none" w:sz="0" w:space="0" w:color="auto"/>
                    <w:left w:val="none" w:sz="0" w:space="0" w:color="auto"/>
                    <w:bottom w:val="none" w:sz="0" w:space="0" w:color="auto"/>
                    <w:right w:val="none" w:sz="0" w:space="0" w:color="auto"/>
                  </w:divBdr>
                </w:div>
                <w:div w:id="1228227978">
                  <w:marLeft w:val="0"/>
                  <w:marRight w:val="0"/>
                  <w:marTop w:val="0"/>
                  <w:marBottom w:val="0"/>
                  <w:divBdr>
                    <w:top w:val="none" w:sz="0" w:space="0" w:color="auto"/>
                    <w:left w:val="none" w:sz="0" w:space="0" w:color="auto"/>
                    <w:bottom w:val="none" w:sz="0" w:space="0" w:color="auto"/>
                    <w:right w:val="none" w:sz="0" w:space="0" w:color="auto"/>
                  </w:divBdr>
                </w:div>
                <w:div w:id="1337347014">
                  <w:marLeft w:val="0"/>
                  <w:marRight w:val="0"/>
                  <w:marTop w:val="0"/>
                  <w:marBottom w:val="0"/>
                  <w:divBdr>
                    <w:top w:val="none" w:sz="0" w:space="0" w:color="auto"/>
                    <w:left w:val="none" w:sz="0" w:space="0" w:color="auto"/>
                    <w:bottom w:val="none" w:sz="0" w:space="0" w:color="auto"/>
                    <w:right w:val="none" w:sz="0" w:space="0" w:color="auto"/>
                  </w:divBdr>
                </w:div>
                <w:div w:id="103304894">
                  <w:marLeft w:val="0"/>
                  <w:marRight w:val="0"/>
                  <w:marTop w:val="0"/>
                  <w:marBottom w:val="0"/>
                  <w:divBdr>
                    <w:top w:val="none" w:sz="0" w:space="0" w:color="auto"/>
                    <w:left w:val="none" w:sz="0" w:space="0" w:color="auto"/>
                    <w:bottom w:val="none" w:sz="0" w:space="0" w:color="auto"/>
                    <w:right w:val="none" w:sz="0" w:space="0" w:color="auto"/>
                  </w:divBdr>
                </w:div>
                <w:div w:id="1696536112">
                  <w:marLeft w:val="0"/>
                  <w:marRight w:val="0"/>
                  <w:marTop w:val="0"/>
                  <w:marBottom w:val="0"/>
                  <w:divBdr>
                    <w:top w:val="none" w:sz="0" w:space="0" w:color="auto"/>
                    <w:left w:val="none" w:sz="0" w:space="0" w:color="auto"/>
                    <w:bottom w:val="none" w:sz="0" w:space="0" w:color="auto"/>
                    <w:right w:val="none" w:sz="0" w:space="0" w:color="auto"/>
                  </w:divBdr>
                </w:div>
                <w:div w:id="938174313">
                  <w:marLeft w:val="0"/>
                  <w:marRight w:val="0"/>
                  <w:marTop w:val="0"/>
                  <w:marBottom w:val="0"/>
                  <w:divBdr>
                    <w:top w:val="none" w:sz="0" w:space="0" w:color="auto"/>
                    <w:left w:val="none" w:sz="0" w:space="0" w:color="auto"/>
                    <w:bottom w:val="none" w:sz="0" w:space="0" w:color="auto"/>
                    <w:right w:val="none" w:sz="0" w:space="0" w:color="auto"/>
                  </w:divBdr>
                </w:div>
                <w:div w:id="148080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376959">
      <w:bodyDiv w:val="1"/>
      <w:marLeft w:val="0"/>
      <w:marRight w:val="0"/>
      <w:marTop w:val="0"/>
      <w:marBottom w:val="0"/>
      <w:divBdr>
        <w:top w:val="none" w:sz="0" w:space="0" w:color="auto"/>
        <w:left w:val="none" w:sz="0" w:space="0" w:color="auto"/>
        <w:bottom w:val="none" w:sz="0" w:space="0" w:color="auto"/>
        <w:right w:val="none" w:sz="0" w:space="0" w:color="auto"/>
      </w:divBdr>
      <w:divsChild>
        <w:div w:id="1892421199">
          <w:marLeft w:val="547"/>
          <w:marRight w:val="0"/>
          <w:marTop w:val="154"/>
          <w:marBottom w:val="0"/>
          <w:divBdr>
            <w:top w:val="none" w:sz="0" w:space="0" w:color="auto"/>
            <w:left w:val="none" w:sz="0" w:space="0" w:color="auto"/>
            <w:bottom w:val="none" w:sz="0" w:space="0" w:color="auto"/>
            <w:right w:val="none" w:sz="0" w:space="0" w:color="auto"/>
          </w:divBdr>
        </w:div>
        <w:div w:id="1182739214">
          <w:marLeft w:val="547"/>
          <w:marRight w:val="0"/>
          <w:marTop w:val="154"/>
          <w:marBottom w:val="0"/>
          <w:divBdr>
            <w:top w:val="none" w:sz="0" w:space="0" w:color="auto"/>
            <w:left w:val="none" w:sz="0" w:space="0" w:color="auto"/>
            <w:bottom w:val="none" w:sz="0" w:space="0" w:color="auto"/>
            <w:right w:val="none" w:sz="0" w:space="0" w:color="auto"/>
          </w:divBdr>
        </w:div>
      </w:divsChild>
    </w:div>
    <w:div w:id="1085613217">
      <w:bodyDiv w:val="1"/>
      <w:marLeft w:val="0"/>
      <w:marRight w:val="0"/>
      <w:marTop w:val="0"/>
      <w:marBottom w:val="0"/>
      <w:divBdr>
        <w:top w:val="none" w:sz="0" w:space="0" w:color="auto"/>
        <w:left w:val="none" w:sz="0" w:space="0" w:color="auto"/>
        <w:bottom w:val="none" w:sz="0" w:space="0" w:color="auto"/>
        <w:right w:val="none" w:sz="0" w:space="0" w:color="auto"/>
      </w:divBdr>
    </w:div>
    <w:div w:id="1280573590">
      <w:bodyDiv w:val="1"/>
      <w:marLeft w:val="0"/>
      <w:marRight w:val="0"/>
      <w:marTop w:val="0"/>
      <w:marBottom w:val="0"/>
      <w:divBdr>
        <w:top w:val="none" w:sz="0" w:space="0" w:color="auto"/>
        <w:left w:val="none" w:sz="0" w:space="0" w:color="auto"/>
        <w:bottom w:val="none" w:sz="0" w:space="0" w:color="auto"/>
        <w:right w:val="none" w:sz="0" w:space="0" w:color="auto"/>
      </w:divBdr>
    </w:div>
    <w:div w:id="1376347884">
      <w:bodyDiv w:val="1"/>
      <w:marLeft w:val="0"/>
      <w:marRight w:val="0"/>
      <w:marTop w:val="0"/>
      <w:marBottom w:val="0"/>
      <w:divBdr>
        <w:top w:val="none" w:sz="0" w:space="0" w:color="auto"/>
        <w:left w:val="none" w:sz="0" w:space="0" w:color="auto"/>
        <w:bottom w:val="none" w:sz="0" w:space="0" w:color="auto"/>
        <w:right w:val="none" w:sz="0" w:space="0" w:color="auto"/>
      </w:divBdr>
    </w:div>
    <w:div w:id="1379626195">
      <w:bodyDiv w:val="1"/>
      <w:marLeft w:val="0"/>
      <w:marRight w:val="0"/>
      <w:marTop w:val="0"/>
      <w:marBottom w:val="0"/>
      <w:divBdr>
        <w:top w:val="none" w:sz="0" w:space="0" w:color="auto"/>
        <w:left w:val="none" w:sz="0" w:space="0" w:color="auto"/>
        <w:bottom w:val="none" w:sz="0" w:space="0" w:color="auto"/>
        <w:right w:val="none" w:sz="0" w:space="0" w:color="auto"/>
      </w:divBdr>
    </w:div>
    <w:div w:id="1496652432">
      <w:bodyDiv w:val="1"/>
      <w:marLeft w:val="0"/>
      <w:marRight w:val="0"/>
      <w:marTop w:val="0"/>
      <w:marBottom w:val="0"/>
      <w:divBdr>
        <w:top w:val="none" w:sz="0" w:space="0" w:color="auto"/>
        <w:left w:val="none" w:sz="0" w:space="0" w:color="auto"/>
        <w:bottom w:val="none" w:sz="0" w:space="0" w:color="auto"/>
        <w:right w:val="none" w:sz="0" w:space="0" w:color="auto"/>
      </w:divBdr>
    </w:div>
    <w:div w:id="1522163028">
      <w:bodyDiv w:val="1"/>
      <w:marLeft w:val="0"/>
      <w:marRight w:val="0"/>
      <w:marTop w:val="0"/>
      <w:marBottom w:val="0"/>
      <w:divBdr>
        <w:top w:val="none" w:sz="0" w:space="0" w:color="auto"/>
        <w:left w:val="none" w:sz="0" w:space="0" w:color="auto"/>
        <w:bottom w:val="none" w:sz="0" w:space="0" w:color="auto"/>
        <w:right w:val="none" w:sz="0" w:space="0" w:color="auto"/>
      </w:divBdr>
    </w:div>
    <w:div w:id="1544630029">
      <w:bodyDiv w:val="1"/>
      <w:marLeft w:val="0"/>
      <w:marRight w:val="0"/>
      <w:marTop w:val="0"/>
      <w:marBottom w:val="0"/>
      <w:divBdr>
        <w:top w:val="none" w:sz="0" w:space="0" w:color="auto"/>
        <w:left w:val="none" w:sz="0" w:space="0" w:color="auto"/>
        <w:bottom w:val="none" w:sz="0" w:space="0" w:color="auto"/>
        <w:right w:val="none" w:sz="0" w:space="0" w:color="auto"/>
      </w:divBdr>
      <w:divsChild>
        <w:div w:id="662271117">
          <w:marLeft w:val="547"/>
          <w:marRight w:val="0"/>
          <w:marTop w:val="130"/>
          <w:marBottom w:val="0"/>
          <w:divBdr>
            <w:top w:val="none" w:sz="0" w:space="0" w:color="auto"/>
            <w:left w:val="none" w:sz="0" w:space="0" w:color="auto"/>
            <w:bottom w:val="none" w:sz="0" w:space="0" w:color="auto"/>
            <w:right w:val="none" w:sz="0" w:space="0" w:color="auto"/>
          </w:divBdr>
        </w:div>
        <w:div w:id="1599291995">
          <w:marLeft w:val="547"/>
          <w:marRight w:val="0"/>
          <w:marTop w:val="130"/>
          <w:marBottom w:val="0"/>
          <w:divBdr>
            <w:top w:val="none" w:sz="0" w:space="0" w:color="auto"/>
            <w:left w:val="none" w:sz="0" w:space="0" w:color="auto"/>
            <w:bottom w:val="none" w:sz="0" w:space="0" w:color="auto"/>
            <w:right w:val="none" w:sz="0" w:space="0" w:color="auto"/>
          </w:divBdr>
        </w:div>
        <w:div w:id="737750235">
          <w:marLeft w:val="547"/>
          <w:marRight w:val="0"/>
          <w:marTop w:val="130"/>
          <w:marBottom w:val="0"/>
          <w:divBdr>
            <w:top w:val="none" w:sz="0" w:space="0" w:color="auto"/>
            <w:left w:val="none" w:sz="0" w:space="0" w:color="auto"/>
            <w:bottom w:val="none" w:sz="0" w:space="0" w:color="auto"/>
            <w:right w:val="none" w:sz="0" w:space="0" w:color="auto"/>
          </w:divBdr>
        </w:div>
        <w:div w:id="1664894622">
          <w:marLeft w:val="547"/>
          <w:marRight w:val="0"/>
          <w:marTop w:val="130"/>
          <w:marBottom w:val="0"/>
          <w:divBdr>
            <w:top w:val="none" w:sz="0" w:space="0" w:color="auto"/>
            <w:left w:val="none" w:sz="0" w:space="0" w:color="auto"/>
            <w:bottom w:val="none" w:sz="0" w:space="0" w:color="auto"/>
            <w:right w:val="none" w:sz="0" w:space="0" w:color="auto"/>
          </w:divBdr>
        </w:div>
        <w:div w:id="909189604">
          <w:marLeft w:val="547"/>
          <w:marRight w:val="0"/>
          <w:marTop w:val="130"/>
          <w:marBottom w:val="0"/>
          <w:divBdr>
            <w:top w:val="none" w:sz="0" w:space="0" w:color="auto"/>
            <w:left w:val="none" w:sz="0" w:space="0" w:color="auto"/>
            <w:bottom w:val="none" w:sz="0" w:space="0" w:color="auto"/>
            <w:right w:val="none" w:sz="0" w:space="0" w:color="auto"/>
          </w:divBdr>
        </w:div>
        <w:div w:id="727532025">
          <w:marLeft w:val="547"/>
          <w:marRight w:val="0"/>
          <w:marTop w:val="130"/>
          <w:marBottom w:val="0"/>
          <w:divBdr>
            <w:top w:val="none" w:sz="0" w:space="0" w:color="auto"/>
            <w:left w:val="none" w:sz="0" w:space="0" w:color="auto"/>
            <w:bottom w:val="none" w:sz="0" w:space="0" w:color="auto"/>
            <w:right w:val="none" w:sz="0" w:space="0" w:color="auto"/>
          </w:divBdr>
        </w:div>
        <w:div w:id="396126777">
          <w:marLeft w:val="547"/>
          <w:marRight w:val="0"/>
          <w:marTop w:val="130"/>
          <w:marBottom w:val="0"/>
          <w:divBdr>
            <w:top w:val="none" w:sz="0" w:space="0" w:color="auto"/>
            <w:left w:val="none" w:sz="0" w:space="0" w:color="auto"/>
            <w:bottom w:val="none" w:sz="0" w:space="0" w:color="auto"/>
            <w:right w:val="none" w:sz="0" w:space="0" w:color="auto"/>
          </w:divBdr>
        </w:div>
        <w:div w:id="771701389">
          <w:marLeft w:val="547"/>
          <w:marRight w:val="0"/>
          <w:marTop w:val="130"/>
          <w:marBottom w:val="0"/>
          <w:divBdr>
            <w:top w:val="none" w:sz="0" w:space="0" w:color="auto"/>
            <w:left w:val="none" w:sz="0" w:space="0" w:color="auto"/>
            <w:bottom w:val="none" w:sz="0" w:space="0" w:color="auto"/>
            <w:right w:val="none" w:sz="0" w:space="0" w:color="auto"/>
          </w:divBdr>
        </w:div>
      </w:divsChild>
    </w:div>
    <w:div w:id="1563716706">
      <w:bodyDiv w:val="1"/>
      <w:marLeft w:val="0"/>
      <w:marRight w:val="0"/>
      <w:marTop w:val="0"/>
      <w:marBottom w:val="0"/>
      <w:divBdr>
        <w:top w:val="none" w:sz="0" w:space="0" w:color="auto"/>
        <w:left w:val="none" w:sz="0" w:space="0" w:color="auto"/>
        <w:bottom w:val="none" w:sz="0" w:space="0" w:color="auto"/>
        <w:right w:val="none" w:sz="0" w:space="0" w:color="auto"/>
      </w:divBdr>
    </w:div>
    <w:div w:id="1634864122">
      <w:bodyDiv w:val="1"/>
      <w:marLeft w:val="0"/>
      <w:marRight w:val="0"/>
      <w:marTop w:val="0"/>
      <w:marBottom w:val="0"/>
      <w:divBdr>
        <w:top w:val="none" w:sz="0" w:space="0" w:color="auto"/>
        <w:left w:val="none" w:sz="0" w:space="0" w:color="auto"/>
        <w:bottom w:val="none" w:sz="0" w:space="0" w:color="auto"/>
        <w:right w:val="none" w:sz="0" w:space="0" w:color="auto"/>
      </w:divBdr>
    </w:div>
    <w:div w:id="1666126714">
      <w:bodyDiv w:val="1"/>
      <w:marLeft w:val="0"/>
      <w:marRight w:val="0"/>
      <w:marTop w:val="0"/>
      <w:marBottom w:val="0"/>
      <w:divBdr>
        <w:top w:val="none" w:sz="0" w:space="0" w:color="auto"/>
        <w:left w:val="none" w:sz="0" w:space="0" w:color="auto"/>
        <w:bottom w:val="none" w:sz="0" w:space="0" w:color="auto"/>
        <w:right w:val="none" w:sz="0" w:space="0" w:color="auto"/>
      </w:divBdr>
    </w:div>
    <w:div w:id="1693265204">
      <w:bodyDiv w:val="1"/>
      <w:marLeft w:val="0"/>
      <w:marRight w:val="0"/>
      <w:marTop w:val="0"/>
      <w:marBottom w:val="0"/>
      <w:divBdr>
        <w:top w:val="none" w:sz="0" w:space="0" w:color="auto"/>
        <w:left w:val="none" w:sz="0" w:space="0" w:color="auto"/>
        <w:bottom w:val="none" w:sz="0" w:space="0" w:color="auto"/>
        <w:right w:val="none" w:sz="0" w:space="0" w:color="auto"/>
      </w:divBdr>
    </w:div>
    <w:div w:id="2072773645">
      <w:bodyDiv w:val="1"/>
      <w:marLeft w:val="0"/>
      <w:marRight w:val="0"/>
      <w:marTop w:val="0"/>
      <w:marBottom w:val="0"/>
      <w:divBdr>
        <w:top w:val="none" w:sz="0" w:space="0" w:color="auto"/>
        <w:left w:val="none" w:sz="0" w:space="0" w:color="auto"/>
        <w:bottom w:val="none" w:sz="0" w:space="0" w:color="auto"/>
        <w:right w:val="none" w:sz="0" w:space="0" w:color="auto"/>
      </w:divBdr>
    </w:div>
    <w:div w:id="2100173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package" Target="embeddings/Pr_sentation_Microsoft_Office_PowerPoint1.pptx"/><Relationship Id="rId26" Type="http://schemas.openxmlformats.org/officeDocument/2006/relationships/package" Target="embeddings/Diapositive_Microsoft_Office_PowerPoint4.sldx"/><Relationship Id="rId3" Type="http://schemas.openxmlformats.org/officeDocument/2006/relationships/numbering" Target="numbering.xml"/><Relationship Id="rId21" Type="http://schemas.openxmlformats.org/officeDocument/2006/relationships/image" Target="media/image10.emf"/><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image" Target="media/image13.emf"/><Relationship Id="rId2" Type="http://schemas.openxmlformats.org/officeDocument/2006/relationships/customXml" Target="../customXml/item2.xml"/><Relationship Id="rId16" Type="http://schemas.openxmlformats.org/officeDocument/2006/relationships/hyperlink" Target="http://www.pole-lagunes.org" TargetMode="External"/><Relationship Id="rId20" Type="http://schemas.openxmlformats.org/officeDocument/2006/relationships/package" Target="embeddings/Diapositive_Microsoft_Office_PowerPoint2.sldx"/><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9.emf"/><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6.jpeg"/><Relationship Id="rId22" Type="http://schemas.openxmlformats.org/officeDocument/2006/relationships/package" Target="embeddings/Diapositive_Microsoft_Office_PowerPoint3.sldx"/><Relationship Id="rId27" Type="http://schemas.openxmlformats.org/officeDocument/2006/relationships/image" Target="media/image14.png"/><Relationship Id="rId30" Type="http://schemas.openxmlformats.org/officeDocument/2006/relationships/theme" Target="theme/theme1.xml"/></Relationships>
</file>

<file path=word/theme/_rels/theme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Apex">
  <a:themeElements>
    <a:clrScheme name="Apex">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7E6BC9"/>
      </a:accent5>
      <a:accent6>
        <a:srgbClr val="A379BB"/>
      </a:accent6>
      <a:hlink>
        <a:srgbClr val="410082"/>
      </a:hlink>
      <a:folHlink>
        <a:srgbClr val="932968"/>
      </a:folHlink>
    </a:clrScheme>
    <a:fontScheme name="Apex">
      <a:majorFont>
        <a:latin typeface="Lucida Sans"/>
        <a:ea typeface=""/>
        <a:cs typeface=""/>
        <a:font script="Grek" typeface="Arial"/>
        <a:font script="Cyrl" typeface="Arial"/>
        <a:font script="Jpan" typeface="HG丸ｺﾞｼｯｸM-PRO"/>
        <a:font script="Hang" typeface="휴먼옛체"/>
        <a:font script="Hans" typeface="黑体"/>
        <a:font script="Hant" typeface="微軟正黑體"/>
        <a:font script="Arab" typeface="Tahoma"/>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Book Antiqua"/>
        <a:ea typeface=""/>
        <a:cs typeface=""/>
        <a:font script="Grek" typeface="Times New Roman"/>
        <a:font script="Cyrl" typeface="Times New Roman"/>
        <a:font script="Jpan" typeface="HG明朝B"/>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Apex">
      <a:fillStyleLst>
        <a:solidFill>
          <a:schemeClr val="phClr"/>
        </a:solidFill>
        <a:gradFill rotWithShape="1">
          <a:gsLst>
            <a:gs pos="20000">
              <a:schemeClr val="phClr">
                <a:tint val="9000"/>
              </a:schemeClr>
            </a:gs>
            <a:gs pos="100000">
              <a:schemeClr val="phClr">
                <a:tint val="70000"/>
                <a:satMod val="100000"/>
              </a:schemeClr>
            </a:gs>
          </a:gsLst>
          <a:path path="circle">
            <a:fillToRect l="-15000" t="-15000" r="115000" b="115000"/>
          </a:path>
        </a:gradFill>
        <a:gradFill rotWithShape="1">
          <a:gsLst>
            <a:gs pos="0">
              <a:schemeClr val="phClr">
                <a:shade val="60000"/>
              </a:schemeClr>
            </a:gs>
            <a:gs pos="33000">
              <a:schemeClr val="phClr">
                <a:tint val="86500"/>
              </a:schemeClr>
            </a:gs>
            <a:gs pos="46750">
              <a:schemeClr val="phClr">
                <a:tint val="71000"/>
                <a:satMod val="112000"/>
              </a:schemeClr>
            </a:gs>
            <a:gs pos="53000">
              <a:schemeClr val="phClr">
                <a:tint val="71000"/>
                <a:satMod val="112000"/>
              </a:schemeClr>
            </a:gs>
            <a:gs pos="68000">
              <a:schemeClr val="phClr">
                <a:tint val="86000"/>
              </a:schemeClr>
            </a:gs>
            <a:gs pos="100000">
              <a:schemeClr val="phClr">
                <a:shade val="60000"/>
              </a:schemeClr>
            </a:gs>
          </a:gsLst>
          <a:lin ang="8350000" scaled="1"/>
        </a:gradFill>
      </a:fillStyleLst>
      <a:lnStyleLst>
        <a:ln w="9525" cap="flat" cmpd="sng" algn="ctr">
          <a:solidFill>
            <a:schemeClr val="phClr">
              <a:shade val="48000"/>
              <a:satMod val="11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130000" dist="101600" dir="2700000" algn="tl" rotWithShape="0">
              <a:srgbClr val="000000">
                <a:alpha val="35000"/>
              </a:srgbClr>
            </a:outerShdw>
          </a:effectLst>
        </a:effectStyle>
        <a:effectStyle>
          <a:effectLst>
            <a:outerShdw blurRad="190500" dist="228600" dir="2700000" sy="90000" rotWithShape="0">
              <a:srgbClr val="000000">
                <a:alpha val="25500"/>
              </a:srgbClr>
            </a:outerShdw>
          </a:effectLst>
        </a:effectStyle>
        <a:effectStyle>
          <a:effectLst>
            <a:outerShdw blurRad="190500" dist="228600" dir="2700000" sy="90000" rotWithShape="0">
              <a:srgbClr val="000000">
                <a:alpha val="25500"/>
              </a:srgbClr>
            </a:outerShdw>
          </a:effectLst>
          <a:scene3d>
            <a:camera prst="orthographicFront" fov="0">
              <a:rot lat="0" lon="0" rev="0"/>
            </a:camera>
            <a:lightRig rig="soft" dir="tl">
              <a:rot lat="0" lon="0" rev="20100000"/>
            </a:lightRig>
          </a:scene3d>
          <a:sp3d>
            <a:bevelT w="50800" h="50800"/>
          </a:sp3d>
        </a:effectStyle>
      </a:effectStyleLst>
      <a:bgFillStyleLst>
        <a:solidFill>
          <a:schemeClr val="phClr"/>
        </a:solidFill>
        <a:gradFill rotWithShape="1">
          <a:gsLst>
            <a:gs pos="0">
              <a:schemeClr val="phClr">
                <a:tint val="50000"/>
                <a:satMod val="180000"/>
              </a:schemeClr>
            </a:gs>
            <a:gs pos="100000">
              <a:schemeClr val="phClr">
                <a:shade val="45000"/>
                <a:satMod val="120000"/>
              </a:schemeClr>
            </a:gs>
          </a:gsLst>
          <a:path path="circle">
            <a:fillToRect r="100000" b="100000"/>
          </a:path>
        </a:gradFill>
        <a:blipFill>
          <a:blip xmlns:r="http://schemas.openxmlformats.org/officeDocument/2006/relationships" r:embed="rId1">
            <a:duotone>
              <a:schemeClr val="phClr">
                <a:shade val="3000"/>
                <a:satMod val="110000"/>
              </a:schemeClr>
              <a:schemeClr val="phClr">
                <a:tint val="60000"/>
                <a:satMod val="425000"/>
              </a:schemeClr>
            </a:duotone>
          </a:blip>
          <a:stretch>
            <a:fillRect/>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2017-02-28T00:00:00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4185C7-34BE-4A2A-842B-4EB524656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23</Pages>
  <Words>7290</Words>
  <Characters>40100</Characters>
  <Application>Microsoft Office Word</Application>
  <DocSecurity>0</DocSecurity>
  <Lines>334</Lines>
  <Paragraphs>94</Paragraphs>
  <ScaleCrop>false</ScaleCrop>
  <HeadingPairs>
    <vt:vector size="2" baseType="variant">
      <vt:variant>
        <vt:lpstr>Titre</vt:lpstr>
      </vt:variant>
      <vt:variant>
        <vt:i4>1</vt:i4>
      </vt:variant>
    </vt:vector>
  </HeadingPairs>
  <TitlesOfParts>
    <vt:vector size="1" baseType="lpstr">
      <vt:lpstr>État des connaissances relatives aux ouvrages hydrauliques et à la gestion piscicole en milieux lagunaires</vt:lpstr>
    </vt:vector>
  </TitlesOfParts>
  <Company>Microsoft</Company>
  <LinksUpToDate>false</LinksUpToDate>
  <CharactersWithSpaces>47296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État des connaissances relatives aux ouvrages hydrauliques et à la gestion piscicole en milieux lagunaires</dc:title>
  <dc:creator>nbe</dc:creator>
  <cp:lastModifiedBy>nbe</cp:lastModifiedBy>
  <cp:revision>7</cp:revision>
  <cp:lastPrinted>2017-03-10T16:02:00Z</cp:lastPrinted>
  <dcterms:created xsi:type="dcterms:W3CDTF">2017-03-01T20:16:00Z</dcterms:created>
  <dcterms:modified xsi:type="dcterms:W3CDTF">2017-03-10T16:06:00Z</dcterms:modified>
</cp:coreProperties>
</file>